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A76" w:rsidRPr="004E208D" w:rsidRDefault="00D16A76" w:rsidP="006648CA">
      <w:pPr>
        <w:pStyle w:val="Normlnywebov"/>
        <w:spacing w:before="0" w:beforeAutospacing="0" w:after="0"/>
        <w:jc w:val="both"/>
        <w:rPr>
          <w:b/>
          <w:bCs/>
          <w:color w:val="000000"/>
          <w:u w:val="single"/>
        </w:rPr>
      </w:pPr>
      <w:r w:rsidRPr="004E208D">
        <w:rPr>
          <w:b/>
          <w:bCs/>
          <w:color w:val="000000"/>
          <w:u w:val="single"/>
        </w:rPr>
        <w:t>M e s t s k</w:t>
      </w:r>
      <w:r w:rsidR="002A1289" w:rsidRPr="004E208D">
        <w:rPr>
          <w:b/>
          <w:bCs/>
          <w:color w:val="000000"/>
          <w:u w:val="single"/>
        </w:rPr>
        <w:t> </w:t>
      </w:r>
      <w:r w:rsidRPr="004E208D">
        <w:rPr>
          <w:b/>
          <w:bCs/>
          <w:color w:val="000000"/>
          <w:u w:val="single"/>
        </w:rPr>
        <w:t>á</w:t>
      </w:r>
      <w:r w:rsidR="002A1289" w:rsidRPr="004E208D">
        <w:rPr>
          <w:b/>
          <w:bCs/>
          <w:color w:val="000000"/>
          <w:u w:val="single"/>
        </w:rPr>
        <w:t xml:space="preserve"> </w:t>
      </w:r>
      <w:r w:rsidRPr="004E208D">
        <w:rPr>
          <w:b/>
          <w:bCs/>
          <w:color w:val="000000"/>
          <w:u w:val="single"/>
        </w:rPr>
        <w:t xml:space="preserve"> č a s ť </w:t>
      </w:r>
      <w:r w:rsidR="002A1289" w:rsidRPr="004E208D">
        <w:rPr>
          <w:b/>
          <w:bCs/>
          <w:color w:val="000000"/>
          <w:u w:val="single"/>
        </w:rPr>
        <w:t xml:space="preserve"> </w:t>
      </w:r>
      <w:r w:rsidRPr="004E208D">
        <w:rPr>
          <w:b/>
          <w:bCs/>
          <w:color w:val="000000"/>
          <w:u w:val="single"/>
        </w:rPr>
        <w:t xml:space="preserve">B r a t i s l a v a – N o v é </w:t>
      </w:r>
      <w:r w:rsidR="004E208D" w:rsidRPr="004E208D">
        <w:rPr>
          <w:b/>
          <w:bCs/>
          <w:color w:val="000000"/>
          <w:u w:val="single"/>
        </w:rPr>
        <w:t xml:space="preserve"> </w:t>
      </w:r>
      <w:r w:rsidRPr="004E208D">
        <w:rPr>
          <w:b/>
          <w:bCs/>
          <w:color w:val="000000"/>
          <w:u w:val="single"/>
        </w:rPr>
        <w:t>M e s t o</w:t>
      </w:r>
    </w:p>
    <w:p w:rsidR="00D16A76" w:rsidRPr="004E208D" w:rsidRDefault="00D16A76" w:rsidP="006648CA">
      <w:pPr>
        <w:pStyle w:val="Normlnywebov"/>
        <w:spacing w:before="0" w:beforeAutospacing="0" w:after="0"/>
        <w:jc w:val="both"/>
      </w:pPr>
    </w:p>
    <w:p w:rsidR="0094376A" w:rsidRPr="004E208D" w:rsidRDefault="0094376A" w:rsidP="006648CA">
      <w:pPr>
        <w:pStyle w:val="Normlnywebov"/>
        <w:spacing w:before="0" w:beforeAutospacing="0" w:after="0"/>
        <w:jc w:val="both"/>
      </w:pPr>
    </w:p>
    <w:p w:rsidR="00D16A76" w:rsidRPr="004E208D" w:rsidRDefault="00D16A76" w:rsidP="006648CA">
      <w:pPr>
        <w:pStyle w:val="Normlnywebov"/>
        <w:spacing w:before="0" w:beforeAutospacing="0" w:after="0"/>
        <w:jc w:val="both"/>
      </w:pPr>
      <w:r w:rsidRPr="004E208D">
        <w:rPr>
          <w:color w:val="000000"/>
        </w:rPr>
        <w:t>Materiál na rokovanie</w:t>
      </w:r>
    </w:p>
    <w:p w:rsidR="00D16A76" w:rsidRPr="004E208D" w:rsidRDefault="00D16A76" w:rsidP="006648CA">
      <w:pPr>
        <w:pStyle w:val="Normlnywebov"/>
        <w:spacing w:before="0" w:beforeAutospacing="0" w:after="0"/>
        <w:jc w:val="both"/>
      </w:pPr>
      <w:r w:rsidRPr="004E208D">
        <w:rPr>
          <w:color w:val="000000"/>
        </w:rPr>
        <w:t xml:space="preserve">Miestnej rady </w:t>
      </w:r>
    </w:p>
    <w:p w:rsidR="00D16A76" w:rsidRPr="004E208D" w:rsidRDefault="00D16A76" w:rsidP="006648CA">
      <w:pPr>
        <w:pStyle w:val="Normlnywebov"/>
        <w:spacing w:before="0" w:beforeAutospacing="0" w:after="0"/>
        <w:jc w:val="both"/>
        <w:rPr>
          <w:color w:val="000000"/>
        </w:rPr>
      </w:pPr>
      <w:r w:rsidRPr="004E208D">
        <w:rPr>
          <w:color w:val="000000"/>
        </w:rPr>
        <w:t xml:space="preserve">dátum </w:t>
      </w:r>
      <w:r w:rsidRPr="00F06256">
        <w:rPr>
          <w:color w:val="000000"/>
        </w:rPr>
        <w:t>14.</w:t>
      </w:r>
      <w:r w:rsidR="007D4D1D">
        <w:rPr>
          <w:color w:val="000000"/>
        </w:rPr>
        <w:t>06</w:t>
      </w:r>
      <w:r w:rsidRPr="00F06256">
        <w:rPr>
          <w:color w:val="000000"/>
        </w:rPr>
        <w:t>.202</w:t>
      </w:r>
      <w:r w:rsidR="007D4D1D">
        <w:rPr>
          <w:color w:val="000000"/>
        </w:rPr>
        <w:t>2</w:t>
      </w:r>
    </w:p>
    <w:p w:rsidR="0094376A" w:rsidRPr="004E208D" w:rsidRDefault="0094376A" w:rsidP="006648CA">
      <w:pPr>
        <w:pStyle w:val="Normlnywebov"/>
        <w:spacing w:before="0" w:beforeAutospacing="0" w:after="0"/>
        <w:jc w:val="both"/>
      </w:pPr>
    </w:p>
    <w:p w:rsidR="0094376A" w:rsidRPr="004E208D" w:rsidRDefault="0094376A" w:rsidP="006648CA">
      <w:pPr>
        <w:pStyle w:val="Normlnywebov"/>
        <w:spacing w:before="0" w:beforeAutospacing="0" w:after="0"/>
        <w:jc w:val="both"/>
      </w:pPr>
    </w:p>
    <w:p w:rsidR="007D4D1D" w:rsidRDefault="0094376A" w:rsidP="00664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E208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Návrh na schválenie prípadu osobitného zreteľa - nájom nebytového priestoru – č. </w:t>
      </w:r>
      <w:r w:rsidR="007D4D1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12 – 905 o celkovej podlahovej ploche 42,01 </w:t>
      </w:r>
      <w:proofErr w:type="spellStart"/>
      <w:r w:rsidR="007D4D1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m2</w:t>
      </w:r>
      <w:proofErr w:type="spellEnd"/>
      <w:r w:rsidR="007D4D1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, nachádzajúcom na prízemí bytového domu na ulici Račianska 97, 101 v Bratislave a to spoločnosti </w:t>
      </w:r>
      <w:proofErr w:type="spellStart"/>
      <w:r w:rsidR="007D4D1D" w:rsidRPr="007D4D1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AROSE</w:t>
      </w:r>
      <w:proofErr w:type="spellEnd"/>
      <w:r w:rsidR="007D4D1D" w:rsidRPr="007D4D1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s. r. o.</w:t>
      </w:r>
      <w:r w:rsidR="007D4D1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, </w:t>
      </w:r>
      <w:r w:rsidR="007D4D1D" w:rsidRPr="007D4D1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Prídavková 1824</w:t>
      </w:r>
      <w:r w:rsidR="007D4D1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, </w:t>
      </w:r>
      <w:r w:rsidR="007D4D1D" w:rsidRPr="007D4D1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Bratislava 841 06</w:t>
      </w:r>
      <w:r w:rsidR="007D4D1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, IČO: </w:t>
      </w:r>
      <w:r w:rsidR="007D4D1D" w:rsidRPr="007D4D1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45506523</w:t>
      </w:r>
    </w:p>
    <w:p w:rsidR="007D4D1D" w:rsidRDefault="007D4D1D" w:rsidP="00664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4E208D" w:rsidRPr="004E208D" w:rsidRDefault="004E208D" w:rsidP="006648C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6A76" w:rsidRPr="004E208D" w:rsidRDefault="00D16A76" w:rsidP="006648CA">
      <w:pPr>
        <w:pStyle w:val="Normlnywebov"/>
        <w:spacing w:before="0" w:beforeAutospacing="0" w:after="0"/>
        <w:jc w:val="both"/>
      </w:pPr>
    </w:p>
    <w:p w:rsidR="00D16A76" w:rsidRPr="004E208D" w:rsidRDefault="00D16A76" w:rsidP="006648CA">
      <w:pPr>
        <w:pStyle w:val="Normlnywebov"/>
        <w:spacing w:before="0" w:beforeAutospacing="0" w:after="0"/>
        <w:jc w:val="both"/>
      </w:pPr>
      <w:r w:rsidRPr="004E208D">
        <w:rPr>
          <w:b/>
          <w:bCs/>
          <w:color w:val="000000"/>
        </w:rPr>
        <w:t xml:space="preserve">Predkladateľ: </w:t>
      </w:r>
      <w:r w:rsidRPr="004E208D">
        <w:rPr>
          <w:b/>
          <w:bCs/>
          <w:color w:val="000000"/>
        </w:rPr>
        <w:tab/>
      </w:r>
      <w:r w:rsidRPr="004E208D">
        <w:rPr>
          <w:b/>
          <w:bCs/>
          <w:color w:val="000000"/>
        </w:rPr>
        <w:tab/>
      </w:r>
      <w:r w:rsidRPr="004E208D">
        <w:rPr>
          <w:b/>
          <w:bCs/>
          <w:color w:val="000000"/>
        </w:rPr>
        <w:tab/>
      </w:r>
      <w:r w:rsidRPr="004E208D">
        <w:rPr>
          <w:b/>
          <w:bCs/>
          <w:color w:val="000000"/>
        </w:rPr>
        <w:tab/>
      </w:r>
      <w:r w:rsidRPr="004E208D">
        <w:rPr>
          <w:b/>
          <w:bCs/>
          <w:color w:val="000000"/>
        </w:rPr>
        <w:tab/>
      </w:r>
      <w:r w:rsidRPr="004E208D">
        <w:rPr>
          <w:b/>
          <w:bCs/>
          <w:color w:val="000000"/>
        </w:rPr>
        <w:tab/>
        <w:t>Materiál obsahuje:</w:t>
      </w:r>
    </w:p>
    <w:p w:rsidR="00D16A76" w:rsidRPr="004E208D" w:rsidRDefault="00D16A76" w:rsidP="006648CA">
      <w:pPr>
        <w:pStyle w:val="Normlnywebov"/>
        <w:spacing w:before="0" w:beforeAutospacing="0" w:after="0"/>
        <w:jc w:val="both"/>
      </w:pPr>
      <w:r w:rsidRPr="004E208D">
        <w:rPr>
          <w:b/>
          <w:bCs/>
          <w:color w:val="000000"/>
        </w:rPr>
        <w:t xml:space="preserve">Ing. Ignác </w:t>
      </w:r>
      <w:proofErr w:type="spellStart"/>
      <w:r w:rsidRPr="004E208D">
        <w:rPr>
          <w:b/>
          <w:bCs/>
          <w:color w:val="000000"/>
        </w:rPr>
        <w:t>Olexí</w:t>
      </w:r>
      <w:r w:rsidR="00241D74">
        <w:rPr>
          <w:b/>
          <w:bCs/>
          <w:color w:val="000000"/>
        </w:rPr>
        <w:t>k</w:t>
      </w:r>
      <w:proofErr w:type="spellEnd"/>
      <w:r w:rsidRPr="004E208D">
        <w:rPr>
          <w:b/>
          <w:bCs/>
          <w:color w:val="000000"/>
        </w:rPr>
        <w:t>, PhD</w:t>
      </w:r>
      <w:r w:rsidR="00B85E22">
        <w:rPr>
          <w:b/>
          <w:bCs/>
          <w:color w:val="000000"/>
        </w:rPr>
        <w:t>.</w:t>
      </w:r>
      <w:r w:rsidRPr="004E208D">
        <w:rPr>
          <w:b/>
          <w:bCs/>
          <w:color w:val="000000"/>
        </w:rPr>
        <w:tab/>
      </w:r>
      <w:r w:rsidRPr="004E208D">
        <w:rPr>
          <w:b/>
          <w:bCs/>
          <w:color w:val="000000"/>
        </w:rPr>
        <w:tab/>
      </w:r>
      <w:r w:rsidRPr="004E208D">
        <w:rPr>
          <w:b/>
          <w:bCs/>
          <w:color w:val="000000"/>
        </w:rPr>
        <w:tab/>
      </w:r>
      <w:r w:rsidRPr="004E208D">
        <w:rPr>
          <w:b/>
          <w:bCs/>
          <w:color w:val="000000"/>
        </w:rPr>
        <w:tab/>
      </w:r>
      <w:r w:rsidRPr="004E208D">
        <w:rPr>
          <w:b/>
          <w:bCs/>
          <w:color w:val="000000"/>
        </w:rPr>
        <w:tab/>
      </w:r>
      <w:r w:rsidRPr="004E208D">
        <w:rPr>
          <w:color w:val="000000"/>
        </w:rPr>
        <w:t>1. Návrh uznesenia</w:t>
      </w:r>
    </w:p>
    <w:p w:rsidR="00D16A76" w:rsidRDefault="00D16A76" w:rsidP="006648CA">
      <w:pPr>
        <w:pStyle w:val="Normlnywebov"/>
        <w:spacing w:before="0" w:beforeAutospacing="0" w:after="0"/>
        <w:jc w:val="both"/>
        <w:rPr>
          <w:color w:val="000000"/>
        </w:rPr>
      </w:pPr>
      <w:r w:rsidRPr="004E208D">
        <w:rPr>
          <w:bCs/>
          <w:color w:val="000000"/>
        </w:rPr>
        <w:t>prednosta miestneho úradu</w:t>
      </w:r>
      <w:r w:rsidRPr="004E208D">
        <w:tab/>
      </w:r>
      <w:r w:rsidRPr="004E208D">
        <w:tab/>
      </w:r>
      <w:r w:rsidRPr="004E208D">
        <w:tab/>
      </w:r>
      <w:r w:rsidRPr="004E208D">
        <w:tab/>
      </w:r>
      <w:r w:rsidRPr="004E208D">
        <w:tab/>
      </w:r>
      <w:r w:rsidRPr="004E208D">
        <w:rPr>
          <w:color w:val="000000"/>
        </w:rPr>
        <w:t>2. Dôvodová správu</w:t>
      </w:r>
    </w:p>
    <w:p w:rsidR="0048332A" w:rsidRDefault="0048332A" w:rsidP="006648CA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3. </w:t>
      </w:r>
      <w:r w:rsidR="007A51E4" w:rsidRPr="0048332A">
        <w:t>Žiadosť o</w:t>
      </w:r>
      <w:r w:rsidR="007A51E4">
        <w:t> </w:t>
      </w:r>
      <w:r w:rsidR="007A51E4" w:rsidRPr="0048332A">
        <w:t>prenájom</w:t>
      </w:r>
      <w:r w:rsidR="007A51E4">
        <w:t xml:space="preserve"> + náčrt</w:t>
      </w:r>
    </w:p>
    <w:p w:rsidR="00D16A76" w:rsidRDefault="0048332A" w:rsidP="006648CA">
      <w:pPr>
        <w:pStyle w:val="Normlnywebov"/>
        <w:spacing w:before="0" w:beforeAutospacing="0" w:after="0"/>
        <w:jc w:val="both"/>
      </w:pP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4</w:t>
      </w:r>
      <w:r w:rsidRPr="0048332A">
        <w:t xml:space="preserve">. </w:t>
      </w:r>
      <w:r w:rsidR="007A51E4">
        <w:t>Fotografie predmetu nájmu</w:t>
      </w:r>
    </w:p>
    <w:p w:rsidR="004E208D" w:rsidRPr="005542BE" w:rsidRDefault="005542BE" w:rsidP="006648CA">
      <w:pPr>
        <w:pStyle w:val="Normlnywebov"/>
        <w:spacing w:before="0" w:beforeAutospacing="0" w:after="0"/>
        <w:jc w:val="both"/>
        <w:rPr>
          <w:bCs/>
          <w:color w:val="000000"/>
        </w:rPr>
      </w:pP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bookmarkStart w:id="0" w:name="_GoBack"/>
      <w:r w:rsidRPr="005542BE">
        <w:rPr>
          <w:bCs/>
          <w:color w:val="000000"/>
        </w:rPr>
        <w:t>5. LV 2929</w:t>
      </w:r>
      <w:bookmarkEnd w:id="0"/>
      <w:r w:rsidR="007A51E4" w:rsidRPr="005542BE">
        <w:rPr>
          <w:bCs/>
          <w:color w:val="000000"/>
        </w:rPr>
        <w:tab/>
      </w:r>
      <w:r w:rsidR="007A51E4" w:rsidRPr="005542BE">
        <w:rPr>
          <w:bCs/>
          <w:color w:val="000000"/>
        </w:rPr>
        <w:tab/>
      </w:r>
      <w:r w:rsidR="007A51E4" w:rsidRPr="005542BE">
        <w:rPr>
          <w:bCs/>
          <w:color w:val="000000"/>
        </w:rPr>
        <w:tab/>
      </w:r>
    </w:p>
    <w:p w:rsidR="00D16A76" w:rsidRPr="004E208D" w:rsidRDefault="00D16A76" w:rsidP="006648CA">
      <w:pPr>
        <w:pStyle w:val="Normlnywebov"/>
        <w:spacing w:before="0" w:beforeAutospacing="0" w:after="0"/>
        <w:jc w:val="both"/>
      </w:pPr>
      <w:r w:rsidRPr="004E208D">
        <w:rPr>
          <w:b/>
          <w:bCs/>
          <w:color w:val="000000"/>
        </w:rPr>
        <w:t>Zodpovedný:</w:t>
      </w:r>
    </w:p>
    <w:p w:rsidR="00D16A76" w:rsidRPr="004E208D" w:rsidRDefault="00D16A76" w:rsidP="006648CA">
      <w:pPr>
        <w:pStyle w:val="Normlnywebov"/>
        <w:spacing w:before="0" w:beforeAutospacing="0" w:after="0"/>
        <w:jc w:val="both"/>
      </w:pPr>
      <w:r w:rsidRPr="004E208D">
        <w:rPr>
          <w:b/>
          <w:bCs/>
          <w:color w:val="000000"/>
        </w:rPr>
        <w:t xml:space="preserve">JUDr. Rastislav Velček </w:t>
      </w:r>
    </w:p>
    <w:p w:rsidR="00D16A76" w:rsidRPr="004E208D" w:rsidRDefault="00D16A76" w:rsidP="006648CA">
      <w:pPr>
        <w:pStyle w:val="Normlnywebov"/>
        <w:spacing w:before="0" w:beforeAutospacing="0" w:after="0"/>
        <w:jc w:val="both"/>
      </w:pPr>
      <w:r w:rsidRPr="004E208D">
        <w:rPr>
          <w:color w:val="000000"/>
        </w:rPr>
        <w:t>vedúci oddelenia právneho,</w:t>
      </w:r>
    </w:p>
    <w:p w:rsidR="00D16A76" w:rsidRPr="004E208D" w:rsidRDefault="00D16A76" w:rsidP="006648CA">
      <w:pPr>
        <w:pStyle w:val="Normlnywebov"/>
        <w:spacing w:before="0" w:beforeAutospacing="0" w:after="0"/>
        <w:jc w:val="both"/>
      </w:pPr>
      <w:r w:rsidRPr="004E208D">
        <w:rPr>
          <w:color w:val="000000"/>
        </w:rPr>
        <w:t>podnikateľských činnosti, evidencie</w:t>
      </w:r>
    </w:p>
    <w:p w:rsidR="00D16A76" w:rsidRPr="004E208D" w:rsidRDefault="00D16A76" w:rsidP="006648CA">
      <w:pPr>
        <w:pStyle w:val="Normlnywebov"/>
        <w:spacing w:before="0" w:beforeAutospacing="0" w:after="0"/>
        <w:jc w:val="both"/>
      </w:pPr>
      <w:r w:rsidRPr="004E208D">
        <w:rPr>
          <w:color w:val="000000"/>
        </w:rPr>
        <w:t>súpisných čísel a správy pozemkov</w:t>
      </w:r>
    </w:p>
    <w:p w:rsidR="004E208D" w:rsidRPr="004E208D" w:rsidRDefault="004E208D" w:rsidP="006648CA">
      <w:pPr>
        <w:pStyle w:val="Normlnywebov"/>
        <w:spacing w:before="0" w:beforeAutospacing="0" w:after="0"/>
        <w:jc w:val="both"/>
        <w:rPr>
          <w:b/>
          <w:bCs/>
          <w:color w:val="000000"/>
        </w:rPr>
      </w:pPr>
    </w:p>
    <w:p w:rsidR="00D16A76" w:rsidRPr="004E208D" w:rsidRDefault="00D16A76" w:rsidP="006648CA">
      <w:pPr>
        <w:pStyle w:val="Normlnywebov"/>
        <w:spacing w:before="0" w:beforeAutospacing="0" w:after="0"/>
        <w:jc w:val="both"/>
      </w:pPr>
      <w:r w:rsidRPr="004E208D">
        <w:rPr>
          <w:b/>
          <w:bCs/>
          <w:color w:val="000000"/>
        </w:rPr>
        <w:t>Spracovateľ:</w:t>
      </w:r>
    </w:p>
    <w:p w:rsidR="004E208D" w:rsidRPr="004E208D" w:rsidRDefault="004E208D" w:rsidP="006648CA">
      <w:pPr>
        <w:pStyle w:val="Normlnywebov"/>
        <w:spacing w:before="0" w:beforeAutospacing="0" w:after="0"/>
        <w:jc w:val="both"/>
        <w:rPr>
          <w:b/>
          <w:bCs/>
          <w:color w:val="000000"/>
        </w:rPr>
      </w:pPr>
      <w:r w:rsidRPr="004E208D">
        <w:rPr>
          <w:b/>
          <w:bCs/>
          <w:color w:val="000000"/>
        </w:rPr>
        <w:t xml:space="preserve">JUDr. Rastislav Velček </w:t>
      </w:r>
    </w:p>
    <w:p w:rsidR="004E208D" w:rsidRPr="00374F17" w:rsidRDefault="004E208D" w:rsidP="006648CA">
      <w:pPr>
        <w:pStyle w:val="Normlnywebov"/>
        <w:spacing w:before="0" w:beforeAutospacing="0" w:after="0"/>
        <w:jc w:val="both"/>
        <w:rPr>
          <w:bCs/>
          <w:color w:val="000000"/>
        </w:rPr>
      </w:pPr>
      <w:r w:rsidRPr="00374F17">
        <w:rPr>
          <w:bCs/>
          <w:color w:val="000000"/>
        </w:rPr>
        <w:t>vedúci oddelenia právneho,</w:t>
      </w:r>
    </w:p>
    <w:p w:rsidR="004E208D" w:rsidRPr="00374F17" w:rsidRDefault="004E208D" w:rsidP="006648CA">
      <w:pPr>
        <w:pStyle w:val="Normlnywebov"/>
        <w:spacing w:before="0" w:beforeAutospacing="0" w:after="0"/>
        <w:jc w:val="both"/>
        <w:rPr>
          <w:bCs/>
          <w:color w:val="000000"/>
        </w:rPr>
      </w:pPr>
      <w:r w:rsidRPr="00374F17">
        <w:rPr>
          <w:bCs/>
          <w:color w:val="000000"/>
        </w:rPr>
        <w:t>podnikateľských činnosti, evidencie</w:t>
      </w:r>
    </w:p>
    <w:p w:rsidR="00D16A76" w:rsidRPr="00374F17" w:rsidRDefault="004E208D" w:rsidP="006648CA">
      <w:pPr>
        <w:pStyle w:val="Normlnywebov"/>
        <w:spacing w:before="0" w:beforeAutospacing="0" w:after="0"/>
        <w:jc w:val="both"/>
      </w:pPr>
      <w:r w:rsidRPr="00374F17">
        <w:rPr>
          <w:bCs/>
          <w:color w:val="000000"/>
        </w:rPr>
        <w:t>súpisných čísel a správy pozemkov</w:t>
      </w:r>
    </w:p>
    <w:p w:rsidR="00D16A76" w:rsidRPr="004E208D" w:rsidRDefault="00D16A76" w:rsidP="006648CA">
      <w:pPr>
        <w:pStyle w:val="Normlnywebov"/>
        <w:spacing w:before="0" w:beforeAutospacing="0" w:after="0"/>
        <w:jc w:val="both"/>
      </w:pPr>
    </w:p>
    <w:p w:rsidR="00D16A76" w:rsidRPr="004E208D" w:rsidRDefault="00D16A76" w:rsidP="006648CA">
      <w:pPr>
        <w:pStyle w:val="Normlnywebov"/>
        <w:spacing w:before="0" w:beforeAutospacing="0" w:after="0"/>
        <w:jc w:val="both"/>
      </w:pPr>
    </w:p>
    <w:p w:rsidR="00D16A76" w:rsidRPr="004E208D" w:rsidRDefault="00D16A76" w:rsidP="006648CA">
      <w:pPr>
        <w:pStyle w:val="Normlnywebov"/>
        <w:spacing w:before="0" w:beforeAutospacing="0" w:after="0"/>
        <w:jc w:val="both"/>
      </w:pPr>
    </w:p>
    <w:p w:rsidR="00D16A76" w:rsidRPr="004E208D" w:rsidRDefault="00D16A76" w:rsidP="006648CA">
      <w:pPr>
        <w:pStyle w:val="Normlnywebov"/>
        <w:spacing w:before="0" w:beforeAutospacing="0" w:after="0"/>
        <w:jc w:val="both"/>
      </w:pPr>
    </w:p>
    <w:p w:rsidR="00D16A76" w:rsidRPr="004E208D" w:rsidRDefault="007A51E4" w:rsidP="006648CA">
      <w:pPr>
        <w:pStyle w:val="Normlnywebov"/>
        <w:spacing w:before="0" w:beforeAutospacing="0" w:after="0"/>
        <w:jc w:val="both"/>
      </w:pPr>
      <w:r>
        <w:rPr>
          <w:b/>
          <w:bCs/>
          <w:color w:val="000000"/>
        </w:rPr>
        <w:t>jún 2022</w:t>
      </w:r>
    </w:p>
    <w:p w:rsidR="00D16A76" w:rsidRPr="004E208D" w:rsidRDefault="00D16A76" w:rsidP="006648CA">
      <w:pPr>
        <w:pStyle w:val="Normlnywebov"/>
        <w:spacing w:before="0" w:beforeAutospacing="0" w:after="0"/>
        <w:jc w:val="both"/>
      </w:pPr>
    </w:p>
    <w:p w:rsidR="00D16A76" w:rsidRPr="004E208D" w:rsidRDefault="00D16A76" w:rsidP="006648CA">
      <w:pPr>
        <w:pStyle w:val="Normlnywebov"/>
        <w:spacing w:before="0" w:beforeAutospacing="0" w:after="0"/>
        <w:jc w:val="both"/>
      </w:pPr>
    </w:p>
    <w:p w:rsidR="004E208D" w:rsidRPr="004E208D" w:rsidRDefault="004E208D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D16A76" w:rsidRPr="004E208D" w:rsidRDefault="00DE2BAE" w:rsidP="006648CA">
      <w:pPr>
        <w:pStyle w:val="Normlnywebov"/>
        <w:spacing w:before="0" w:beforeAutospacing="0" w:after="0"/>
        <w:jc w:val="both"/>
        <w:rPr>
          <w:b/>
          <w:u w:val="single"/>
        </w:rPr>
      </w:pPr>
      <w:r w:rsidRPr="004E208D">
        <w:rPr>
          <w:b/>
          <w:color w:val="000000"/>
          <w:u w:val="single"/>
        </w:rPr>
        <w:lastRenderedPageBreak/>
        <w:t>N Á V R H  U Z N E S E N I A</w:t>
      </w:r>
      <w:r w:rsidR="00D16A76" w:rsidRPr="004E208D">
        <w:rPr>
          <w:b/>
          <w:color w:val="000000"/>
          <w:u w:val="single"/>
        </w:rPr>
        <w:t xml:space="preserve">: </w:t>
      </w:r>
    </w:p>
    <w:p w:rsidR="00064C1E" w:rsidRPr="004E208D" w:rsidRDefault="00064C1E" w:rsidP="006648CA">
      <w:pPr>
        <w:pStyle w:val="Normlnywebov"/>
        <w:spacing w:before="0" w:beforeAutospacing="0" w:after="0"/>
        <w:jc w:val="both"/>
      </w:pPr>
    </w:p>
    <w:p w:rsidR="006648CA" w:rsidRDefault="006648CA" w:rsidP="006648CA">
      <w:pPr>
        <w:pStyle w:val="Normlnywebov"/>
        <w:spacing w:before="0" w:beforeAutospacing="0" w:after="0"/>
        <w:jc w:val="both"/>
      </w:pPr>
      <w:r>
        <w:t>Miestna rada odporúča Miestnemu zastupiteľstvu, schváliť nasledujúce uznesenie :</w:t>
      </w:r>
    </w:p>
    <w:p w:rsidR="006648CA" w:rsidRPr="004E208D" w:rsidRDefault="006648CA" w:rsidP="006648CA">
      <w:pPr>
        <w:pStyle w:val="Normlnywebov"/>
        <w:spacing w:before="0" w:beforeAutospacing="0" w:after="0"/>
        <w:jc w:val="both"/>
      </w:pPr>
    </w:p>
    <w:p w:rsidR="006648CA" w:rsidRPr="004E208D" w:rsidRDefault="006648CA" w:rsidP="006648CA">
      <w:pPr>
        <w:pStyle w:val="Normlnywebov"/>
        <w:spacing w:before="0" w:beforeAutospacing="0" w:after="0"/>
        <w:jc w:val="both"/>
        <w:rPr>
          <w:color w:val="000000"/>
        </w:rPr>
      </w:pPr>
      <w:r w:rsidRPr="004E208D">
        <w:rPr>
          <w:color w:val="000000"/>
        </w:rPr>
        <w:t>Miestne zastupiteľstv</w:t>
      </w:r>
      <w:r>
        <w:rPr>
          <w:color w:val="000000"/>
        </w:rPr>
        <w:t>o mestskej časti Bratislava – Nové Mesto</w:t>
      </w:r>
    </w:p>
    <w:p w:rsidR="006648CA" w:rsidRPr="004E208D" w:rsidRDefault="006648CA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6648CA" w:rsidRPr="004E208D" w:rsidRDefault="006648CA" w:rsidP="006648CA">
      <w:pPr>
        <w:pStyle w:val="Normlnywebov"/>
        <w:spacing w:before="0" w:beforeAutospacing="0" w:after="0"/>
        <w:jc w:val="center"/>
        <w:rPr>
          <w:b/>
          <w:color w:val="000000"/>
        </w:rPr>
      </w:pPr>
      <w:r w:rsidRPr="004E208D">
        <w:rPr>
          <w:b/>
          <w:color w:val="000000"/>
        </w:rPr>
        <w:t>s c h v</w:t>
      </w:r>
      <w:r>
        <w:rPr>
          <w:b/>
          <w:color w:val="000000"/>
        </w:rPr>
        <w:t> a ľ u j e</w:t>
      </w:r>
    </w:p>
    <w:p w:rsidR="004E208D" w:rsidRPr="004E208D" w:rsidRDefault="004E208D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6648CA">
      <w:pPr>
        <w:pStyle w:val="Normlnywebov"/>
        <w:spacing w:before="0" w:beforeAutospacing="0" w:after="0"/>
        <w:jc w:val="both"/>
        <w:rPr>
          <w:color w:val="000000"/>
        </w:rPr>
      </w:pPr>
      <w:r w:rsidRPr="004E208D">
        <w:rPr>
          <w:color w:val="000000"/>
        </w:rPr>
        <w:t xml:space="preserve">; nájom nebytového priestoru – </w:t>
      </w:r>
      <w:r w:rsidR="006648CA" w:rsidRPr="006648CA">
        <w:rPr>
          <w:color w:val="000000"/>
        </w:rPr>
        <w:t xml:space="preserve">č. 12 – 905 o celkovej podlahovej ploche 42,01 </w:t>
      </w:r>
      <w:proofErr w:type="spellStart"/>
      <w:r w:rsidR="006648CA" w:rsidRPr="006648CA">
        <w:rPr>
          <w:color w:val="000000"/>
        </w:rPr>
        <w:t>m2</w:t>
      </w:r>
      <w:proofErr w:type="spellEnd"/>
      <w:r w:rsidR="006648CA" w:rsidRPr="006648CA">
        <w:rPr>
          <w:color w:val="000000"/>
        </w:rPr>
        <w:t>, nachádzajúcom na prízemí bytového domu na ulici Račianska 97, 101 v</w:t>
      </w:r>
      <w:r w:rsidR="006648CA">
        <w:rPr>
          <w:color w:val="000000"/>
        </w:rPr>
        <w:t> </w:t>
      </w:r>
      <w:r w:rsidR="006648CA" w:rsidRPr="006648CA">
        <w:rPr>
          <w:color w:val="000000"/>
        </w:rPr>
        <w:t>Bratislave</w:t>
      </w:r>
      <w:r w:rsidR="006648CA">
        <w:rPr>
          <w:color w:val="000000"/>
        </w:rPr>
        <w:t xml:space="preserve">, súpisné číslo 1530, postaveného na pozemkoch registra „C“ </w:t>
      </w:r>
      <w:proofErr w:type="spellStart"/>
      <w:r w:rsidR="006648CA">
        <w:rPr>
          <w:color w:val="000000"/>
        </w:rPr>
        <w:t>KN</w:t>
      </w:r>
      <w:proofErr w:type="spellEnd"/>
      <w:r w:rsidR="006648CA">
        <w:rPr>
          <w:color w:val="000000"/>
        </w:rPr>
        <w:t xml:space="preserve"> parcelné číslo </w:t>
      </w:r>
      <w:r w:rsidR="006648CA" w:rsidRPr="006648CA">
        <w:rPr>
          <w:color w:val="000000"/>
        </w:rPr>
        <w:t>13100</w:t>
      </w:r>
      <w:r w:rsidR="006648CA">
        <w:rPr>
          <w:color w:val="000000"/>
        </w:rPr>
        <w:t>, evidované na liste vlastníctva č. 2929</w:t>
      </w:r>
      <w:r w:rsidR="00064C1E">
        <w:rPr>
          <w:color w:val="000000"/>
        </w:rPr>
        <w:t>, k. ú. Nové Mesto, (ďalej „predmet nájmu“) ktorý má Mestská časť Bratislava – Nové Mesto v správe a ktorý je vo výlučnom vlastníctve hlavného mesta Slovenskej republiky Bratislavy</w:t>
      </w:r>
    </w:p>
    <w:p w:rsidR="004E208D" w:rsidRDefault="004E208D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Default="00064C1E" w:rsidP="006648CA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 xml:space="preserve">; nájomcovi </w:t>
      </w:r>
      <w:r w:rsidR="006648CA">
        <w:rPr>
          <w:color w:val="000000"/>
        </w:rPr>
        <w:t>–</w:t>
      </w:r>
      <w:r>
        <w:rPr>
          <w:color w:val="000000"/>
        </w:rPr>
        <w:t xml:space="preserve"> </w:t>
      </w:r>
      <w:proofErr w:type="spellStart"/>
      <w:r w:rsidR="006648CA" w:rsidRPr="006648CA">
        <w:rPr>
          <w:color w:val="000000"/>
        </w:rPr>
        <w:t>AROSE</w:t>
      </w:r>
      <w:proofErr w:type="spellEnd"/>
      <w:r w:rsidR="006648CA" w:rsidRPr="006648CA">
        <w:rPr>
          <w:color w:val="000000"/>
        </w:rPr>
        <w:t xml:space="preserve"> s. r. o., Prídavková 1824, Bratislava 841 06, IČO: 45506523</w:t>
      </w:r>
      <w:r>
        <w:rPr>
          <w:color w:val="000000"/>
        </w:rPr>
        <w:t xml:space="preserve"> (ďalej „nájomca“)</w:t>
      </w:r>
    </w:p>
    <w:p w:rsidR="004E208D" w:rsidRDefault="004E208D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6648CA" w:rsidRDefault="004E208D" w:rsidP="006648CA">
      <w:pPr>
        <w:pStyle w:val="Normlnywebov"/>
        <w:spacing w:before="0" w:beforeAutospacing="0" w:after="0"/>
        <w:jc w:val="both"/>
        <w:rPr>
          <w:color w:val="000000"/>
        </w:rPr>
      </w:pPr>
      <w:r w:rsidRPr="004E208D">
        <w:rPr>
          <w:color w:val="000000"/>
        </w:rPr>
        <w:t xml:space="preserve">; za nájomné vo výške </w:t>
      </w:r>
      <w:r w:rsidR="006648CA">
        <w:rPr>
          <w:color w:val="000000"/>
        </w:rPr>
        <w:t>39</w:t>
      </w:r>
      <w:r w:rsidR="00064C1E">
        <w:rPr>
          <w:color w:val="000000"/>
        </w:rPr>
        <w:t xml:space="preserve"> €/m2/podlahovej plochy priestoru ročne, </w:t>
      </w:r>
      <w:proofErr w:type="spellStart"/>
      <w:r w:rsidR="00064C1E">
        <w:rPr>
          <w:color w:val="000000"/>
        </w:rPr>
        <w:t>t.j</w:t>
      </w:r>
      <w:proofErr w:type="spellEnd"/>
      <w:r w:rsidR="00064C1E">
        <w:rPr>
          <w:color w:val="000000"/>
        </w:rPr>
        <w:t xml:space="preserve">. celkom vo výške </w:t>
      </w:r>
      <w:r w:rsidR="00AA33CE" w:rsidRPr="00AA33CE">
        <w:rPr>
          <w:color w:val="000000"/>
        </w:rPr>
        <w:t>1638,39</w:t>
      </w:r>
      <w:r w:rsidR="00AA33CE">
        <w:rPr>
          <w:color w:val="000000"/>
        </w:rPr>
        <w:t>€ ročne</w:t>
      </w:r>
    </w:p>
    <w:p w:rsidR="006648CA" w:rsidRDefault="006648CA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064C1E" w:rsidRDefault="00AA33CE" w:rsidP="006648CA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>;</w:t>
      </w:r>
      <w:r w:rsidR="005F1F4B">
        <w:rPr>
          <w:color w:val="000000"/>
        </w:rPr>
        <w:t xml:space="preserve"> na dobu </w:t>
      </w:r>
      <w:r w:rsidR="00202C30">
        <w:rPr>
          <w:color w:val="000000"/>
        </w:rPr>
        <w:t>určitú – 5 rokov od 15.07.2022 do 14.07.2027</w:t>
      </w:r>
    </w:p>
    <w:p w:rsidR="00064C1E" w:rsidRDefault="00064C1E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Default="004E208D" w:rsidP="006648CA">
      <w:pPr>
        <w:pStyle w:val="Normlnywebov"/>
        <w:spacing w:before="0" w:beforeAutospacing="0" w:after="0"/>
        <w:jc w:val="both"/>
        <w:rPr>
          <w:color w:val="000000"/>
        </w:rPr>
      </w:pPr>
      <w:r w:rsidRPr="004E208D">
        <w:rPr>
          <w:color w:val="000000"/>
        </w:rPr>
        <w:t>; ako prípad hodný osobitného zreteľa podľa §9a ods. 9 písm. c) zákona č. 138/1991 Zb. o</w:t>
      </w:r>
      <w:r w:rsidR="005F1F4B">
        <w:rPr>
          <w:color w:val="000000"/>
        </w:rPr>
        <w:t> </w:t>
      </w:r>
      <w:r w:rsidRPr="004E208D">
        <w:rPr>
          <w:color w:val="000000"/>
        </w:rPr>
        <w:t>majetku</w:t>
      </w:r>
      <w:r w:rsidR="005F1F4B">
        <w:rPr>
          <w:color w:val="000000"/>
        </w:rPr>
        <w:t xml:space="preserve"> </w:t>
      </w:r>
      <w:r w:rsidRPr="004E208D">
        <w:rPr>
          <w:color w:val="000000"/>
        </w:rPr>
        <w:t>obcí v znení neskorších predpisov z dôvodu, že</w:t>
      </w:r>
    </w:p>
    <w:p w:rsidR="005F1F4B" w:rsidRPr="004E208D" w:rsidRDefault="005F1F4B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AA33CE" w:rsidRDefault="004E208D" w:rsidP="006648CA">
      <w:pPr>
        <w:pStyle w:val="Normlnywebov"/>
        <w:spacing w:before="0" w:beforeAutospacing="0" w:after="0"/>
        <w:jc w:val="both"/>
        <w:rPr>
          <w:color w:val="000000"/>
        </w:rPr>
      </w:pPr>
      <w:r w:rsidRPr="004E208D">
        <w:rPr>
          <w:color w:val="000000"/>
        </w:rPr>
        <w:t xml:space="preserve">nájomca </w:t>
      </w:r>
      <w:r w:rsidR="005F1F4B">
        <w:rPr>
          <w:color w:val="000000"/>
        </w:rPr>
        <w:t xml:space="preserve">bude </w:t>
      </w:r>
      <w:r w:rsidR="00AA33CE">
        <w:rPr>
          <w:color w:val="000000"/>
        </w:rPr>
        <w:t xml:space="preserve">využívať priestory ako sklad pre svoju prevádzku </w:t>
      </w:r>
      <w:proofErr w:type="spellStart"/>
      <w:r w:rsidR="00AA33CE">
        <w:rPr>
          <w:color w:val="000000"/>
        </w:rPr>
        <w:t>showroom</w:t>
      </w:r>
      <w:proofErr w:type="spellEnd"/>
      <w:r w:rsidR="00AA33CE">
        <w:rPr>
          <w:color w:val="000000"/>
        </w:rPr>
        <w:t xml:space="preserve"> dverí a kľučiek, ktorú má v rovnakom bytovom dome Račianska 97 v Bratislave, pričom táto prevádzka nebude narúšať komfort života obyvateľov bytového domu, a mestská časť získa príjem z nájomného v súčasnosti nevyužívaných priestorov</w:t>
      </w:r>
    </w:p>
    <w:p w:rsidR="005F1F4B" w:rsidRDefault="005F1F4B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6648CA">
      <w:pPr>
        <w:pStyle w:val="Normlnywebov"/>
        <w:spacing w:before="0" w:beforeAutospacing="0" w:after="0"/>
        <w:jc w:val="both"/>
        <w:rPr>
          <w:color w:val="000000"/>
        </w:rPr>
      </w:pPr>
      <w:r w:rsidRPr="004E208D">
        <w:rPr>
          <w:color w:val="000000"/>
        </w:rPr>
        <w:t>; za podmienky</w:t>
      </w:r>
      <w:r w:rsidR="005F1F4B">
        <w:rPr>
          <w:color w:val="000000"/>
        </w:rPr>
        <w:t xml:space="preserve"> :</w:t>
      </w:r>
    </w:p>
    <w:p w:rsidR="005F1F4B" w:rsidRDefault="005F1F4B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5F1F4B" w:rsidRDefault="005F1F4B" w:rsidP="006648CA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 xml:space="preserve">nájomná zmluva bude nájomcom podpísaná najneskôr do </w:t>
      </w:r>
      <w:r w:rsidR="00AA33CE">
        <w:rPr>
          <w:color w:val="000000"/>
        </w:rPr>
        <w:t>60</w:t>
      </w:r>
      <w:r>
        <w:rPr>
          <w:color w:val="000000"/>
        </w:rPr>
        <w:t xml:space="preserve"> dní odo dňa </w:t>
      </w:r>
      <w:r w:rsidRPr="004E208D">
        <w:rPr>
          <w:color w:val="000000"/>
        </w:rPr>
        <w:t>schválenia uznesenia v miestnom zastupiteľstve</w:t>
      </w:r>
      <w:r>
        <w:rPr>
          <w:color w:val="000000"/>
        </w:rPr>
        <w:t>. V prípade, ak nebude</w:t>
      </w:r>
      <w:r w:rsidR="00374F17">
        <w:rPr>
          <w:color w:val="000000"/>
        </w:rPr>
        <w:t xml:space="preserve"> nájomná zmluva podpísaná zo strany nájomcu v tejto lehote, toto uznesenie stráca platnosť.</w:t>
      </w:r>
    </w:p>
    <w:p w:rsidR="00374F17" w:rsidRDefault="00374F17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B82E73" w:rsidRPr="00AA33CE" w:rsidRDefault="00374F17" w:rsidP="009036B2">
      <w:pPr>
        <w:pStyle w:val="Normlnywebov"/>
        <w:numPr>
          <w:ilvl w:val="0"/>
          <w:numId w:val="4"/>
        </w:numPr>
        <w:spacing w:before="0" w:beforeAutospacing="0" w:after="0"/>
        <w:ind w:left="0"/>
        <w:jc w:val="both"/>
        <w:rPr>
          <w:color w:val="000000"/>
        </w:rPr>
      </w:pPr>
      <w:r w:rsidRPr="00AA33CE">
        <w:rPr>
          <w:color w:val="000000"/>
        </w:rPr>
        <w:t>bez pripomienok</w:t>
      </w:r>
    </w:p>
    <w:p w:rsidR="00374F17" w:rsidRDefault="00374F17" w:rsidP="006648CA">
      <w:pPr>
        <w:pStyle w:val="Normlnywebov"/>
        <w:numPr>
          <w:ilvl w:val="0"/>
          <w:numId w:val="4"/>
        </w:numPr>
        <w:spacing w:before="0" w:beforeAutospacing="0" w:after="0"/>
        <w:ind w:left="0"/>
        <w:jc w:val="both"/>
        <w:rPr>
          <w:color w:val="000000"/>
        </w:rPr>
      </w:pPr>
      <w:r>
        <w:rPr>
          <w:color w:val="000000"/>
        </w:rPr>
        <w:t>s pripomienkami</w:t>
      </w:r>
    </w:p>
    <w:p w:rsidR="00D16A76" w:rsidRDefault="00D16A76" w:rsidP="006648CA">
      <w:pPr>
        <w:pStyle w:val="Normlnywebov"/>
        <w:spacing w:before="0" w:beforeAutospacing="0" w:after="0"/>
        <w:jc w:val="both"/>
      </w:pPr>
    </w:p>
    <w:p w:rsidR="00374F17" w:rsidRDefault="00374F17" w:rsidP="006648CA">
      <w:pPr>
        <w:pStyle w:val="Normlnywebov"/>
        <w:spacing w:before="0" w:beforeAutospacing="0" w:after="0"/>
        <w:jc w:val="both"/>
      </w:pPr>
    </w:p>
    <w:p w:rsidR="00374F17" w:rsidRPr="004E208D" w:rsidRDefault="00374F17" w:rsidP="006648CA">
      <w:pPr>
        <w:pStyle w:val="Normlnywebov"/>
        <w:spacing w:before="0" w:beforeAutospacing="0" w:after="0"/>
        <w:jc w:val="both"/>
      </w:pPr>
    </w:p>
    <w:p w:rsidR="00D16A76" w:rsidRPr="004E208D" w:rsidRDefault="00D16A76" w:rsidP="006648CA">
      <w:pPr>
        <w:pStyle w:val="Normlnywebov"/>
        <w:spacing w:before="0" w:beforeAutospacing="0" w:after="0"/>
        <w:jc w:val="both"/>
      </w:pPr>
    </w:p>
    <w:p w:rsidR="00D16A76" w:rsidRPr="004E208D" w:rsidRDefault="00D16A76" w:rsidP="006648CA">
      <w:pPr>
        <w:pStyle w:val="Normlnywebov"/>
        <w:spacing w:before="0" w:beforeAutospacing="0" w:after="0"/>
        <w:jc w:val="both"/>
      </w:pPr>
    </w:p>
    <w:p w:rsidR="00D16A76" w:rsidRPr="004E208D" w:rsidRDefault="00D16A76" w:rsidP="006648CA">
      <w:pPr>
        <w:pStyle w:val="Normlnywebov"/>
        <w:spacing w:before="0" w:beforeAutospacing="0" w:after="0"/>
        <w:jc w:val="both"/>
      </w:pPr>
    </w:p>
    <w:p w:rsidR="00D16A76" w:rsidRPr="004E208D" w:rsidRDefault="00D16A76" w:rsidP="006648CA">
      <w:pPr>
        <w:pStyle w:val="Normlnywebov"/>
        <w:spacing w:before="0" w:beforeAutospacing="0" w:after="0"/>
        <w:jc w:val="both"/>
      </w:pPr>
    </w:p>
    <w:p w:rsidR="00D16A76" w:rsidRDefault="00D16A76" w:rsidP="006648CA">
      <w:pPr>
        <w:pStyle w:val="Normlnywebov"/>
        <w:spacing w:before="0" w:beforeAutospacing="0" w:after="0"/>
        <w:jc w:val="both"/>
      </w:pPr>
    </w:p>
    <w:p w:rsidR="00AA33CE" w:rsidRDefault="00AA33CE" w:rsidP="006648CA">
      <w:pPr>
        <w:pStyle w:val="Normlnywebov"/>
        <w:spacing w:before="0" w:beforeAutospacing="0" w:after="0"/>
        <w:jc w:val="both"/>
      </w:pPr>
    </w:p>
    <w:p w:rsidR="00AA33CE" w:rsidRPr="004E208D" w:rsidRDefault="00AA33CE" w:rsidP="006648CA">
      <w:pPr>
        <w:pStyle w:val="Normlnywebov"/>
        <w:spacing w:before="0" w:beforeAutospacing="0" w:after="0"/>
        <w:jc w:val="both"/>
      </w:pPr>
    </w:p>
    <w:p w:rsidR="00D16A76" w:rsidRPr="004E208D" w:rsidRDefault="00D16A76" w:rsidP="006648CA">
      <w:pPr>
        <w:pStyle w:val="Normlnywebov"/>
        <w:spacing w:before="0" w:beforeAutospacing="0" w:after="0"/>
        <w:jc w:val="both"/>
      </w:pPr>
    </w:p>
    <w:p w:rsidR="00D16A76" w:rsidRPr="00374F17" w:rsidRDefault="00D16A76" w:rsidP="006648CA">
      <w:pPr>
        <w:pStyle w:val="Normlnywebov"/>
        <w:spacing w:before="0" w:beforeAutospacing="0" w:after="0"/>
        <w:jc w:val="both"/>
        <w:rPr>
          <w:u w:val="single"/>
        </w:rPr>
      </w:pPr>
      <w:r w:rsidRPr="00374F17">
        <w:rPr>
          <w:b/>
          <w:bCs/>
          <w:color w:val="000000"/>
          <w:u w:val="single"/>
        </w:rPr>
        <w:lastRenderedPageBreak/>
        <w:t>D</w:t>
      </w:r>
      <w:r w:rsidR="00374F17" w:rsidRPr="00374F17">
        <w:rPr>
          <w:b/>
          <w:bCs/>
          <w:color w:val="000000"/>
          <w:u w:val="single"/>
        </w:rPr>
        <w:t xml:space="preserve"> </w:t>
      </w:r>
      <w:r w:rsidRPr="00374F17">
        <w:rPr>
          <w:b/>
          <w:bCs/>
          <w:color w:val="000000"/>
          <w:u w:val="single"/>
        </w:rPr>
        <w:t>Ô</w:t>
      </w:r>
      <w:r w:rsidR="00374F17" w:rsidRPr="00374F17">
        <w:rPr>
          <w:b/>
          <w:bCs/>
          <w:color w:val="000000"/>
          <w:u w:val="single"/>
        </w:rPr>
        <w:t xml:space="preserve"> </w:t>
      </w:r>
      <w:r w:rsidRPr="00374F17">
        <w:rPr>
          <w:b/>
          <w:bCs/>
          <w:color w:val="000000"/>
          <w:u w:val="single"/>
        </w:rPr>
        <w:t>V</w:t>
      </w:r>
      <w:r w:rsidR="00374F17" w:rsidRPr="00374F17">
        <w:rPr>
          <w:b/>
          <w:bCs/>
          <w:color w:val="000000"/>
          <w:u w:val="single"/>
        </w:rPr>
        <w:t> </w:t>
      </w:r>
      <w:r w:rsidRPr="00374F17">
        <w:rPr>
          <w:b/>
          <w:bCs/>
          <w:color w:val="000000"/>
          <w:u w:val="single"/>
        </w:rPr>
        <w:t>O</w:t>
      </w:r>
      <w:r w:rsidR="00374F17" w:rsidRPr="00374F17">
        <w:rPr>
          <w:b/>
          <w:bCs/>
          <w:color w:val="000000"/>
          <w:u w:val="single"/>
        </w:rPr>
        <w:t> </w:t>
      </w:r>
      <w:r w:rsidRPr="00374F17">
        <w:rPr>
          <w:b/>
          <w:bCs/>
          <w:color w:val="000000"/>
          <w:u w:val="single"/>
        </w:rPr>
        <w:t>D</w:t>
      </w:r>
      <w:r w:rsidR="00374F17" w:rsidRPr="00374F17">
        <w:rPr>
          <w:b/>
          <w:bCs/>
          <w:color w:val="000000"/>
          <w:u w:val="single"/>
        </w:rPr>
        <w:t xml:space="preserve"> </w:t>
      </w:r>
      <w:r w:rsidRPr="00374F17">
        <w:rPr>
          <w:b/>
          <w:bCs/>
          <w:color w:val="000000"/>
          <w:u w:val="single"/>
        </w:rPr>
        <w:t>O</w:t>
      </w:r>
      <w:r w:rsidR="00374F17" w:rsidRPr="00374F17">
        <w:rPr>
          <w:b/>
          <w:bCs/>
          <w:color w:val="000000"/>
          <w:u w:val="single"/>
        </w:rPr>
        <w:t> </w:t>
      </w:r>
      <w:r w:rsidRPr="00374F17">
        <w:rPr>
          <w:b/>
          <w:bCs/>
          <w:color w:val="000000"/>
          <w:u w:val="single"/>
        </w:rPr>
        <w:t>V</w:t>
      </w:r>
      <w:r w:rsidR="00374F17" w:rsidRPr="00374F17">
        <w:rPr>
          <w:b/>
          <w:bCs/>
          <w:color w:val="000000"/>
          <w:u w:val="single"/>
        </w:rPr>
        <w:t> </w:t>
      </w:r>
      <w:r w:rsidRPr="00374F17">
        <w:rPr>
          <w:b/>
          <w:bCs/>
          <w:color w:val="000000"/>
          <w:u w:val="single"/>
        </w:rPr>
        <w:t>Á</w:t>
      </w:r>
      <w:r w:rsidR="00374F17" w:rsidRPr="00374F17">
        <w:rPr>
          <w:b/>
          <w:bCs/>
          <w:color w:val="000000"/>
          <w:u w:val="single"/>
        </w:rPr>
        <w:t xml:space="preserve">   </w:t>
      </w:r>
      <w:r w:rsidRPr="00374F17">
        <w:rPr>
          <w:b/>
          <w:bCs/>
          <w:color w:val="000000"/>
          <w:u w:val="single"/>
        </w:rPr>
        <w:t>S</w:t>
      </w:r>
      <w:r w:rsidR="00374F17" w:rsidRPr="00374F17">
        <w:rPr>
          <w:b/>
          <w:bCs/>
          <w:color w:val="000000"/>
          <w:u w:val="single"/>
        </w:rPr>
        <w:t> </w:t>
      </w:r>
      <w:r w:rsidRPr="00374F17">
        <w:rPr>
          <w:b/>
          <w:bCs/>
          <w:color w:val="000000"/>
          <w:u w:val="single"/>
        </w:rPr>
        <w:t>P</w:t>
      </w:r>
      <w:r w:rsidR="00374F17" w:rsidRPr="00374F17">
        <w:rPr>
          <w:b/>
          <w:bCs/>
          <w:color w:val="000000"/>
          <w:u w:val="single"/>
        </w:rPr>
        <w:t xml:space="preserve"> </w:t>
      </w:r>
      <w:r w:rsidRPr="00374F17">
        <w:rPr>
          <w:b/>
          <w:bCs/>
          <w:color w:val="000000"/>
          <w:u w:val="single"/>
        </w:rPr>
        <w:t>R</w:t>
      </w:r>
      <w:r w:rsidR="00374F17" w:rsidRPr="00374F17">
        <w:rPr>
          <w:b/>
          <w:bCs/>
          <w:color w:val="000000"/>
          <w:u w:val="single"/>
        </w:rPr>
        <w:t xml:space="preserve"> </w:t>
      </w:r>
      <w:r w:rsidRPr="00374F17">
        <w:rPr>
          <w:b/>
          <w:bCs/>
          <w:color w:val="000000"/>
          <w:u w:val="single"/>
        </w:rPr>
        <w:t>Á</w:t>
      </w:r>
      <w:r w:rsidR="00374F17" w:rsidRPr="00374F17">
        <w:rPr>
          <w:b/>
          <w:bCs/>
          <w:color w:val="000000"/>
          <w:u w:val="single"/>
        </w:rPr>
        <w:t xml:space="preserve"> </w:t>
      </w:r>
      <w:r w:rsidRPr="00374F17">
        <w:rPr>
          <w:b/>
          <w:bCs/>
          <w:color w:val="000000"/>
          <w:u w:val="single"/>
        </w:rPr>
        <w:t>VA :</w:t>
      </w:r>
    </w:p>
    <w:p w:rsidR="00374F17" w:rsidRDefault="00374F17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374F17" w:rsidRDefault="00374F17" w:rsidP="00AA33CE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 xml:space="preserve">Predmetom nájmu je nebytový </w:t>
      </w:r>
      <w:r w:rsidR="00AA33CE">
        <w:rPr>
          <w:color w:val="000000"/>
        </w:rPr>
        <w:t xml:space="preserve">priestor </w:t>
      </w:r>
      <w:r w:rsidR="00AA33CE" w:rsidRPr="00AA33CE">
        <w:rPr>
          <w:color w:val="000000"/>
        </w:rPr>
        <w:t xml:space="preserve">č. 12 – 905 o celkovej podlahovej ploche 42,01 </w:t>
      </w:r>
      <w:proofErr w:type="spellStart"/>
      <w:r w:rsidR="00AA33CE" w:rsidRPr="00AA33CE">
        <w:rPr>
          <w:color w:val="000000"/>
        </w:rPr>
        <w:t>m2</w:t>
      </w:r>
      <w:proofErr w:type="spellEnd"/>
      <w:r w:rsidR="00AA33CE" w:rsidRPr="00AA33CE">
        <w:rPr>
          <w:color w:val="000000"/>
        </w:rPr>
        <w:t xml:space="preserve">, nachádzajúcom na prízemí bytového domu na ulici Račianska 97, 101 v Bratislave, súpisné číslo 1530, postaveného na pozemkoch registra „C“ </w:t>
      </w:r>
      <w:proofErr w:type="spellStart"/>
      <w:r w:rsidR="00AA33CE" w:rsidRPr="00AA33CE">
        <w:rPr>
          <w:color w:val="000000"/>
        </w:rPr>
        <w:t>KN</w:t>
      </w:r>
      <w:proofErr w:type="spellEnd"/>
      <w:r w:rsidR="00AA33CE" w:rsidRPr="00AA33CE">
        <w:rPr>
          <w:color w:val="000000"/>
        </w:rPr>
        <w:t xml:space="preserve"> parcelné číslo 13100, evidované na liste vlastníctva č. 2929, k. ú. Nové Mesto, (ďalej „predmet nájmu“) ktorý má Mestská časť Bratislava – Nové Mesto v správe a ktorý je vo výlučnom vlastníctve hlavného mesta Slovenskej republiky Bratislavy</w:t>
      </w:r>
      <w:r w:rsidR="00AA33CE">
        <w:rPr>
          <w:color w:val="000000"/>
        </w:rPr>
        <w:t>.</w:t>
      </w:r>
    </w:p>
    <w:p w:rsidR="00AA33CE" w:rsidRDefault="00AA33CE" w:rsidP="00AA33CE">
      <w:pPr>
        <w:pStyle w:val="Normlnywebov"/>
        <w:spacing w:before="0" w:beforeAutospacing="0" w:after="0"/>
        <w:jc w:val="both"/>
        <w:rPr>
          <w:color w:val="000000"/>
        </w:rPr>
      </w:pPr>
    </w:p>
    <w:p w:rsidR="00AA33CE" w:rsidRDefault="00AA33CE" w:rsidP="00AA33CE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 xml:space="preserve">Žiadateľ listom zo dňa 04.05.2022 požiadal o uzavretie nájomnej, resp. kúpnej zmluvy k predmetu nájmu, ktorý chce využívať ako sklad a zároveň zásobovací prístup zo zadnej strany bytového domu. </w:t>
      </w:r>
    </w:p>
    <w:p w:rsidR="00B475AD" w:rsidRDefault="00B475AD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B475AD" w:rsidRDefault="00B475AD" w:rsidP="006648CA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>Navrhuje sa uzavretie nájomnej zmluvy k predmetu nájmu na dobu neurčitú. Navrhuje sa výšk</w:t>
      </w:r>
      <w:r w:rsidR="00AA33CE">
        <w:rPr>
          <w:color w:val="000000"/>
        </w:rPr>
        <w:t>a</w:t>
      </w:r>
      <w:r>
        <w:rPr>
          <w:color w:val="000000"/>
        </w:rPr>
        <w:t xml:space="preserve"> nájomného </w:t>
      </w:r>
      <w:r w:rsidR="00AA33CE">
        <w:rPr>
          <w:color w:val="000000"/>
        </w:rPr>
        <w:t>39</w:t>
      </w:r>
      <w:r w:rsidRPr="00B475AD">
        <w:rPr>
          <w:color w:val="000000"/>
        </w:rPr>
        <w:t xml:space="preserve"> €/</w:t>
      </w:r>
      <w:proofErr w:type="spellStart"/>
      <w:r w:rsidRPr="00B475AD">
        <w:rPr>
          <w:color w:val="000000"/>
        </w:rPr>
        <w:t>m2</w:t>
      </w:r>
      <w:proofErr w:type="spellEnd"/>
      <w:r w:rsidRPr="00B475AD">
        <w:rPr>
          <w:color w:val="000000"/>
        </w:rPr>
        <w:t xml:space="preserve">/podlahovej plochy priestoru ročne, </w:t>
      </w:r>
      <w:proofErr w:type="spellStart"/>
      <w:r w:rsidRPr="00B475AD">
        <w:rPr>
          <w:color w:val="000000"/>
        </w:rPr>
        <w:t>t.j</w:t>
      </w:r>
      <w:proofErr w:type="spellEnd"/>
      <w:r w:rsidRPr="00B475AD">
        <w:rPr>
          <w:color w:val="000000"/>
        </w:rPr>
        <w:t xml:space="preserve">. celkom vo výške </w:t>
      </w:r>
      <w:r w:rsidR="00AA33CE" w:rsidRPr="00AA33CE">
        <w:rPr>
          <w:color w:val="000000"/>
        </w:rPr>
        <w:t>1638,39€</w:t>
      </w:r>
      <w:r w:rsidRPr="00B475AD">
        <w:rPr>
          <w:color w:val="000000"/>
        </w:rPr>
        <w:t xml:space="preserve"> ročne</w:t>
      </w:r>
      <w:r>
        <w:rPr>
          <w:color w:val="000000"/>
        </w:rPr>
        <w:t xml:space="preserve">. </w:t>
      </w:r>
      <w:r w:rsidR="00AA33CE">
        <w:rPr>
          <w:color w:val="000000"/>
        </w:rPr>
        <w:t>Výška 39€/</w:t>
      </w:r>
      <w:proofErr w:type="spellStart"/>
      <w:r w:rsidR="00AA33CE">
        <w:rPr>
          <w:color w:val="000000"/>
        </w:rPr>
        <w:t>m2</w:t>
      </w:r>
      <w:proofErr w:type="spellEnd"/>
      <w:r w:rsidR="00AA33CE">
        <w:rPr>
          <w:color w:val="000000"/>
        </w:rPr>
        <w:t xml:space="preserve">/rok vychádza zo sumy za akú sa v súčasnosti prenajímajú priestory skladov v budove mestskej časti na </w:t>
      </w:r>
      <w:proofErr w:type="spellStart"/>
      <w:r w:rsidR="00AA33CE">
        <w:rPr>
          <w:color w:val="000000"/>
        </w:rPr>
        <w:t>Hálkovej</w:t>
      </w:r>
      <w:proofErr w:type="spellEnd"/>
      <w:r w:rsidR="00AA33CE">
        <w:rPr>
          <w:color w:val="000000"/>
        </w:rPr>
        <w:t xml:space="preserve"> 11.</w:t>
      </w:r>
    </w:p>
    <w:p w:rsidR="00AA33CE" w:rsidRDefault="00AA33CE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AA33CE" w:rsidRDefault="005542BE" w:rsidP="006648CA">
      <w:pPr>
        <w:pStyle w:val="Normlnywebov"/>
        <w:spacing w:before="0" w:beforeAutospacing="0" w:after="0"/>
        <w:jc w:val="both"/>
        <w:rPr>
          <w:color w:val="000000"/>
        </w:rPr>
      </w:pPr>
      <w:hyperlink r:id="rId5" w:history="1">
        <w:r w:rsidR="00AA33CE" w:rsidRPr="00812486">
          <w:rPr>
            <w:rStyle w:val="Hypertextovprepojenie"/>
          </w:rPr>
          <w:t>https://www.banm.sk/data/files/16120_2822022zasady-prenajimania-nehnutelneho-majetku-25062019-uplne-znenie-d1-07052019d2-25062019d3-08022022.pdf</w:t>
        </w:r>
      </w:hyperlink>
    </w:p>
    <w:p w:rsidR="00AA33CE" w:rsidRDefault="00AA33CE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AA33CE" w:rsidRDefault="00B475AD" w:rsidP="006648CA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 xml:space="preserve">Prípad hodný osobitného zreteľa podľa </w:t>
      </w:r>
      <w:r w:rsidRPr="00B475AD">
        <w:rPr>
          <w:color w:val="000000"/>
        </w:rPr>
        <w:t>§9a ods. 9 písm. c) zákona č. 138/1991 Zb. o majetku obcí</w:t>
      </w:r>
      <w:r>
        <w:rPr>
          <w:color w:val="000000"/>
        </w:rPr>
        <w:t xml:space="preserve"> je možné odôvodniť </w:t>
      </w:r>
      <w:r w:rsidR="00AA33CE">
        <w:rPr>
          <w:color w:val="000000"/>
        </w:rPr>
        <w:t xml:space="preserve">tak, ako je uvedené v uznesení : </w:t>
      </w:r>
    </w:p>
    <w:p w:rsidR="00AA33CE" w:rsidRDefault="00AA33CE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AA33CE" w:rsidRPr="00AA33CE" w:rsidRDefault="00AA33CE" w:rsidP="006648CA">
      <w:pPr>
        <w:pStyle w:val="Normlnywebov"/>
        <w:spacing w:before="0" w:beforeAutospacing="0" w:after="0"/>
        <w:jc w:val="both"/>
        <w:rPr>
          <w:i/>
          <w:color w:val="000000"/>
        </w:rPr>
      </w:pPr>
      <w:r w:rsidRPr="00AA33CE">
        <w:rPr>
          <w:i/>
          <w:color w:val="000000"/>
        </w:rPr>
        <w:t xml:space="preserve">nájomca bude využívať priestory ako sklad pre svoju prevádzku </w:t>
      </w:r>
      <w:proofErr w:type="spellStart"/>
      <w:r w:rsidRPr="00AA33CE">
        <w:rPr>
          <w:i/>
          <w:color w:val="000000"/>
        </w:rPr>
        <w:t>showroom</w:t>
      </w:r>
      <w:proofErr w:type="spellEnd"/>
      <w:r w:rsidRPr="00AA33CE">
        <w:rPr>
          <w:i/>
          <w:color w:val="000000"/>
        </w:rPr>
        <w:t xml:space="preserve"> dverí a kľučiek, ktorú má v rovnakom bytovom dome Račianska 97 v Bratislave, pričom táto prevádzka nebude narúšať komfort života obyvateľov bytového domu, a mestská časť získa príjem z nájomného v súčasnosti nevyužívaných priestorov</w:t>
      </w:r>
    </w:p>
    <w:p w:rsidR="00AA33CE" w:rsidRDefault="00AA33CE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7A51E4" w:rsidRDefault="007A51E4" w:rsidP="006648CA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4024630</wp:posOffset>
                </wp:positionH>
                <wp:positionV relativeFrom="paragraph">
                  <wp:posOffset>6082031</wp:posOffset>
                </wp:positionV>
                <wp:extent cx="1085850" cy="685800"/>
                <wp:effectExtent l="0" t="0" r="19050" b="19050"/>
                <wp:wrapNone/>
                <wp:docPr id="9" name="Obdĺž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B72D9" id="Obdĺžnik 9" o:spid="_x0000_s1026" style="position:absolute;margin-left:316.9pt;margin-top:478.9pt;width:85.5pt;height:5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9DEB84E" wp14:editId="017AF086">
            <wp:extent cx="5760720" cy="780034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1E4" w:rsidRDefault="007A51E4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7A51E4" w:rsidRDefault="007A51E4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7A51E4" w:rsidRDefault="007A51E4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7A51E4" w:rsidRDefault="007A51E4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7A51E4" w:rsidRDefault="007A51E4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7A51E4" w:rsidRDefault="007A51E4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7A51E4" w:rsidRDefault="007A51E4" w:rsidP="006648CA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0806F8E9" wp14:editId="0F2FCD24">
            <wp:extent cx="5457950" cy="7715250"/>
            <wp:effectExtent l="0" t="0" r="9525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8418" cy="771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3CE" w:rsidRDefault="00AA33CE" w:rsidP="006648CA">
      <w:pPr>
        <w:pStyle w:val="Normlnywebov"/>
        <w:spacing w:before="0" w:beforeAutospacing="0" w:after="0"/>
        <w:jc w:val="both"/>
        <w:rPr>
          <w:color w:val="000000"/>
        </w:rPr>
      </w:pPr>
      <w:r w:rsidRPr="00AA33CE">
        <w:rPr>
          <w:noProof/>
          <w:color w:val="000000"/>
        </w:rPr>
        <w:lastRenderedPageBreak/>
        <w:drawing>
          <wp:inline distT="0" distB="0" distL="0" distR="0">
            <wp:extent cx="5886450" cy="7848600"/>
            <wp:effectExtent l="0" t="0" r="0" b="0"/>
            <wp:docPr id="8" name="Obrázok 8" descr="C:\Users\velcek\Documents\MATERIALY KOM MIR MIZ\_junove komisie\21 ziadost AROSE prenajom sklad\IMG_20220525_14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lcek\Documents\MATERIALY KOM MIR MIZ\_junove komisie\21 ziadost AROSE prenajom sklad\IMG_20220525_143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805" cy="785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33CE">
        <w:rPr>
          <w:noProof/>
          <w:color w:val="000000"/>
        </w:rPr>
        <w:lastRenderedPageBreak/>
        <w:drawing>
          <wp:inline distT="0" distB="0" distL="0" distR="0">
            <wp:extent cx="4678045" cy="6237393"/>
            <wp:effectExtent l="0" t="0" r="8255" b="0"/>
            <wp:docPr id="5" name="Obrázok 5" descr="C:\Users\velcek\Documents\MATERIALY KOM MIR MIZ\_junove komisie\21 ziadost AROSE prenajom sklad\IMG_20220525_14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cek\Documents\MATERIALY KOM MIR MIZ\_junove komisie\21 ziadost AROSE prenajom sklad\IMG_20220525_143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441" cy="624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3CE" w:rsidRDefault="00AA33CE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B475AD" w:rsidRDefault="00B475AD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48332A" w:rsidRDefault="0048332A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48332A" w:rsidRDefault="0048332A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48332A" w:rsidRDefault="0048332A" w:rsidP="006648CA">
      <w:pPr>
        <w:pStyle w:val="Normlnywebov"/>
        <w:spacing w:before="0" w:beforeAutospacing="0" w:after="0"/>
        <w:jc w:val="both"/>
        <w:rPr>
          <w:color w:val="000000"/>
        </w:rPr>
      </w:pPr>
    </w:p>
    <w:p w:rsidR="0048332A" w:rsidRDefault="0048332A" w:rsidP="006648CA">
      <w:pPr>
        <w:pStyle w:val="Normlnywebov"/>
        <w:spacing w:before="0" w:beforeAutospacing="0" w:after="0"/>
        <w:jc w:val="both"/>
        <w:rPr>
          <w:color w:val="000000"/>
        </w:rPr>
      </w:pPr>
    </w:p>
    <w:sectPr w:rsidR="004833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2E61C8"/>
    <w:multiLevelType w:val="multilevel"/>
    <w:tmpl w:val="E6DAB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145D5A"/>
    <w:multiLevelType w:val="multilevel"/>
    <w:tmpl w:val="2BAA8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44201F"/>
    <w:multiLevelType w:val="multilevel"/>
    <w:tmpl w:val="E1D40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1C382E"/>
    <w:multiLevelType w:val="hybridMultilevel"/>
    <w:tmpl w:val="D9FC10CE"/>
    <w:lvl w:ilvl="0" w:tplc="440291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A76"/>
    <w:rsid w:val="00052441"/>
    <w:rsid w:val="00064C1E"/>
    <w:rsid w:val="00202C30"/>
    <w:rsid w:val="00241D74"/>
    <w:rsid w:val="00265015"/>
    <w:rsid w:val="002A1289"/>
    <w:rsid w:val="002B08CE"/>
    <w:rsid w:val="00374F17"/>
    <w:rsid w:val="0048332A"/>
    <w:rsid w:val="00484384"/>
    <w:rsid w:val="004E208D"/>
    <w:rsid w:val="005542BE"/>
    <w:rsid w:val="005F1F4B"/>
    <w:rsid w:val="006648CA"/>
    <w:rsid w:val="00691DCE"/>
    <w:rsid w:val="007A51E4"/>
    <w:rsid w:val="007D4D1D"/>
    <w:rsid w:val="0094376A"/>
    <w:rsid w:val="0098097A"/>
    <w:rsid w:val="00AA33CE"/>
    <w:rsid w:val="00B475AD"/>
    <w:rsid w:val="00B82E73"/>
    <w:rsid w:val="00B85E22"/>
    <w:rsid w:val="00BD3F97"/>
    <w:rsid w:val="00CE5706"/>
    <w:rsid w:val="00D16A76"/>
    <w:rsid w:val="00D901A5"/>
    <w:rsid w:val="00DD48DC"/>
    <w:rsid w:val="00DE2BAE"/>
    <w:rsid w:val="00EC3590"/>
    <w:rsid w:val="00EE02A2"/>
    <w:rsid w:val="00F06256"/>
    <w:rsid w:val="00F3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CC20E"/>
  <w15:chartTrackingRefBased/>
  <w15:docId w15:val="{A2DD1611-B5C6-4CF5-9121-35352B5D4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D16A7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524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52441"/>
    <w:rPr>
      <w:rFonts w:ascii="Segoe UI" w:hAnsi="Segoe UI" w:cs="Segoe UI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374F17"/>
    <w:rPr>
      <w:color w:val="0563C1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A33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7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banm.sk/data/files/16120_2822022zasady-prenajimania-nehnutelneho-majetku-25062019-uplne-znenie-d1-07052019d2-25062019d3-08022022.pdf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655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branislav BM. mogrovics</dc:creator>
  <cp:keywords/>
  <dc:description/>
  <cp:lastModifiedBy>rastislav RV. velcek</cp:lastModifiedBy>
  <cp:revision>14</cp:revision>
  <cp:lastPrinted>2021-08-19T12:13:00Z</cp:lastPrinted>
  <dcterms:created xsi:type="dcterms:W3CDTF">2021-08-05T08:45:00Z</dcterms:created>
  <dcterms:modified xsi:type="dcterms:W3CDTF">2022-06-01T15:39:00Z</dcterms:modified>
</cp:coreProperties>
</file>