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C" w:rsidRDefault="005F71EC" w:rsidP="00502B0E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6" style="position:absolute;left:0;text-align:left;z-index:251658240" from="0,0" to="459pt,0"/>
        </w:pic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F71EC" w:rsidRDefault="005F71EC" w:rsidP="00502B0E">
      <w:pPr>
        <w:pStyle w:val="ZkladntextIMP"/>
        <w:spacing w:line="360" w:lineRule="auto"/>
        <w:jc w:val="both"/>
        <w:outlineLvl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Materiál na zasadnutie</w: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Miestnej rady</w: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 19.2.2019</w: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F71EC" w:rsidRDefault="005F71EC" w:rsidP="00502B0E">
      <w:pPr>
        <w:pStyle w:val="ZkladntextIMP"/>
        <w:spacing w:line="19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á v r h</w:t>
      </w:r>
    </w:p>
    <w:p w:rsidR="005F71EC" w:rsidRDefault="005F71EC" w:rsidP="00502B0E">
      <w:pPr>
        <w:pStyle w:val="ZkladntextIMP"/>
        <w:spacing w:line="196" w:lineRule="auto"/>
        <w:jc w:val="center"/>
        <w:rPr>
          <w:b/>
          <w:bCs/>
        </w:rPr>
      </w:pPr>
    </w:p>
    <w:p w:rsidR="005F71EC" w:rsidRPr="00502B0E" w:rsidRDefault="005F71EC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  <w:r w:rsidRPr="00502B0E">
        <w:rPr>
          <w:b/>
          <w:bCs/>
          <w:sz w:val="26"/>
          <w:szCs w:val="26"/>
        </w:rPr>
        <w:t>na voľbu kandidátov</w:t>
      </w:r>
    </w:p>
    <w:p w:rsidR="005F71EC" w:rsidRPr="00502B0E" w:rsidRDefault="005F71EC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</w:p>
    <w:p w:rsidR="005F71EC" w:rsidRPr="00502B0E" w:rsidRDefault="005F71EC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  <w:r w:rsidRPr="00502B0E">
        <w:rPr>
          <w:b/>
          <w:bCs/>
          <w:sz w:val="26"/>
          <w:szCs w:val="26"/>
        </w:rPr>
        <w:t>do funkcie  prísediacich Okresného súdu Bratislava III</w:t>
      </w:r>
    </w:p>
    <w:p w:rsidR="005F71EC" w:rsidRDefault="005F71EC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9264" from="0,11.25pt" to="459pt,11.25pt"/>
        </w:pict>
      </w:r>
    </w:p>
    <w:p w:rsidR="005F71EC" w:rsidRPr="007030D2" w:rsidRDefault="005F71EC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p w:rsidR="005F71EC" w:rsidRPr="007030D2" w:rsidRDefault="005F71EC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p w:rsidR="005F71EC" w:rsidRPr="007030D2" w:rsidRDefault="005F71EC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5F71EC" w:rsidRPr="007030D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EC" w:rsidRPr="007030D2" w:rsidRDefault="005F71EC" w:rsidP="00B57FE8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Predkladateľ :</w:t>
            </w:r>
            <w:r w:rsidRPr="007030D2">
              <w:rPr>
                <w:b/>
                <w:bCs/>
                <w:sz w:val="22"/>
                <w:szCs w:val="22"/>
                <w:lang w:val="sk-SK"/>
              </w:rPr>
              <w:tab/>
            </w:r>
          </w:p>
        </w:tc>
        <w:tc>
          <w:tcPr>
            <w:tcW w:w="2772" w:type="dxa"/>
          </w:tcPr>
          <w:p w:rsidR="005F71EC" w:rsidRPr="007030D2" w:rsidRDefault="005F71EC" w:rsidP="00B57FE8">
            <w:pPr>
              <w:pStyle w:val="ZkladntextIMP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EC" w:rsidRPr="007030D2" w:rsidRDefault="005F71EC" w:rsidP="00B57FE8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Materiál obsahuje :</w:t>
            </w:r>
          </w:p>
        </w:tc>
      </w:tr>
      <w:tr w:rsidR="005F71EC" w:rsidRPr="007030D2"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JUDr. Ing. Ľubomír Baník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ind w:left="1145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1.Návrh uznesenia                                  </w:t>
            </w:r>
          </w:p>
        </w:tc>
      </w:tr>
      <w:tr w:rsidR="005F71EC" w:rsidRPr="007030D2">
        <w:tc>
          <w:tcPr>
            <w:tcW w:w="3096" w:type="dxa"/>
            <w:vMerge w:val="restart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Prednosta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Miestneho úradu Bratislava–Nové Mesto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2. Dôvodovú správu</w:t>
            </w:r>
          </w:p>
        </w:tc>
      </w:tr>
      <w:tr w:rsidR="005F71EC" w:rsidRPr="007030D2">
        <w:tc>
          <w:tcPr>
            <w:tcW w:w="0" w:type="auto"/>
            <w:vMerge/>
            <w:vAlign w:val="center"/>
          </w:tcPr>
          <w:p w:rsidR="005F71EC" w:rsidRPr="007030D2" w:rsidRDefault="005F71EC" w:rsidP="007030D2">
            <w:pPr>
              <w:autoSpaceDE/>
              <w:autoSpaceDN/>
              <w:adjustRightInd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3. List predsedu Okresného súdu BA III zo dňa </w:t>
            </w:r>
            <w:r>
              <w:rPr>
                <w:sz w:val="22"/>
                <w:szCs w:val="22"/>
                <w:lang w:val="sk-SK"/>
              </w:rPr>
              <w:t>05</w:t>
            </w:r>
            <w:r w:rsidRPr="007030D2">
              <w:rPr>
                <w:sz w:val="22"/>
                <w:szCs w:val="22"/>
                <w:lang w:val="sk-SK"/>
              </w:rPr>
              <w:t>.1</w:t>
            </w:r>
            <w:r>
              <w:rPr>
                <w:sz w:val="22"/>
                <w:szCs w:val="22"/>
                <w:lang w:val="sk-SK"/>
              </w:rPr>
              <w:t>0</w:t>
            </w:r>
            <w:r w:rsidRPr="007030D2">
              <w:rPr>
                <w:sz w:val="22"/>
                <w:szCs w:val="22"/>
                <w:lang w:val="sk-SK"/>
              </w:rPr>
              <w:t>.201</w:t>
            </w:r>
            <w:r>
              <w:rPr>
                <w:sz w:val="22"/>
                <w:szCs w:val="22"/>
                <w:lang w:val="sk-SK"/>
              </w:rPr>
              <w:t>8</w:t>
            </w:r>
          </w:p>
        </w:tc>
      </w:tr>
      <w:tr w:rsidR="005F71EC" w:rsidRPr="007030D2">
        <w:tc>
          <w:tcPr>
            <w:tcW w:w="3096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4. Žiadosť uchádzača o funkciu prísediaceho </w:t>
            </w:r>
          </w:p>
        </w:tc>
      </w:tr>
      <w:tr w:rsidR="005F71EC" w:rsidRPr="007030D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5F71EC" w:rsidRPr="007030D2"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Júlia Červenková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EC" w:rsidRPr="007030D2" w:rsidRDefault="005F71EC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5F71EC" w:rsidRPr="007030D2">
        <w:tc>
          <w:tcPr>
            <w:tcW w:w="3096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vedúca odd</w:t>
            </w:r>
            <w:r>
              <w:rPr>
                <w:sz w:val="22"/>
                <w:szCs w:val="22"/>
                <w:lang w:val="sk-SK"/>
              </w:rPr>
              <w:t xml:space="preserve">. </w:t>
            </w:r>
            <w:r w:rsidRPr="007030D2">
              <w:rPr>
                <w:sz w:val="22"/>
                <w:szCs w:val="22"/>
                <w:lang w:val="sk-SK"/>
              </w:rPr>
              <w:t xml:space="preserve">organizačného a evidencie obyvateľov 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5F71EC" w:rsidRPr="007030D2">
        <w:trPr>
          <w:trHeight w:val="228"/>
        </w:trPr>
        <w:tc>
          <w:tcPr>
            <w:tcW w:w="3096" w:type="dxa"/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5F71EC" w:rsidRPr="007030D2">
        <w:tc>
          <w:tcPr>
            <w:tcW w:w="3096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5F71EC" w:rsidRPr="007030D2" w:rsidTr="007030D2">
        <w:trPr>
          <w:trHeight w:val="433"/>
        </w:trPr>
        <w:tc>
          <w:tcPr>
            <w:tcW w:w="3096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Júlia Červenková </w:t>
            </w:r>
          </w:p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vedúca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odd</w:t>
            </w:r>
            <w:r>
              <w:rPr>
                <w:sz w:val="22"/>
                <w:szCs w:val="22"/>
                <w:lang w:val="sk-SK"/>
              </w:rPr>
              <w:t xml:space="preserve">. </w:t>
            </w:r>
            <w:r w:rsidRPr="007030D2">
              <w:rPr>
                <w:sz w:val="22"/>
                <w:szCs w:val="22"/>
                <w:lang w:val="sk-SK"/>
              </w:rPr>
              <w:t>organizačného</w:t>
            </w:r>
            <w:r>
              <w:rPr>
                <w:sz w:val="22"/>
                <w:szCs w:val="22"/>
                <w:lang w:val="sk-SK"/>
              </w:rPr>
              <w:t xml:space="preserve"> </w:t>
            </w:r>
          </w:p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a evidencie 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obyvateľov</w:t>
            </w:r>
          </w:p>
        </w:tc>
        <w:tc>
          <w:tcPr>
            <w:tcW w:w="2772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5F71EC" w:rsidRPr="007030D2" w:rsidRDefault="005F71EC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  <w:p w:rsidR="005F71EC" w:rsidRPr="007030D2" w:rsidRDefault="005F71EC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5F71EC" w:rsidTr="007030D2">
        <w:trPr>
          <w:trHeight w:val="80"/>
        </w:trPr>
        <w:tc>
          <w:tcPr>
            <w:tcW w:w="3096" w:type="dxa"/>
          </w:tcPr>
          <w:p w:rsidR="005F71EC" w:rsidRDefault="005F71EC" w:rsidP="007030D2">
            <w:pPr>
              <w:pStyle w:val="ZkladntextIMP"/>
              <w:spacing w:line="240" w:lineRule="atLeast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5F71EC" w:rsidRDefault="005F71EC" w:rsidP="007030D2">
            <w:pPr>
              <w:pStyle w:val="ZkladntextIMP"/>
              <w:spacing w:line="240" w:lineRule="atLeast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F71EC">
        <w:trPr>
          <w:trHeight w:val="124"/>
        </w:trPr>
        <w:tc>
          <w:tcPr>
            <w:tcW w:w="3096" w:type="dxa"/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F71EC" w:rsidRDefault="005F71EC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F71EC" w:rsidRPr="000D5C32">
        <w:trPr>
          <w:trHeight w:val="120"/>
        </w:trPr>
        <w:tc>
          <w:tcPr>
            <w:tcW w:w="3096" w:type="dxa"/>
          </w:tcPr>
          <w:p w:rsidR="005F71EC" w:rsidRPr="000D5C32" w:rsidRDefault="005F71EC" w:rsidP="00B57FE8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F71EC" w:rsidRPr="000D5C32" w:rsidRDefault="005F71EC" w:rsidP="00B57FE8">
            <w:pPr>
              <w:pStyle w:val="ZkladntextIMP"/>
              <w:spacing w:line="360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F71EC" w:rsidRPr="000D5C32" w:rsidRDefault="005F71EC" w:rsidP="00B57FE8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5F71EC" w:rsidRPr="000D5C32" w:rsidRDefault="005F71EC" w:rsidP="00502B0E">
      <w:pPr>
        <w:rPr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center"/>
        <w:rPr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center"/>
        <w:rPr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  <w:r w:rsidRPr="000D5C32">
        <w:rPr>
          <w:b/>
          <w:bCs/>
          <w:sz w:val="32"/>
          <w:szCs w:val="32"/>
          <w:lang w:val="sk-SK"/>
        </w:rPr>
        <w:t>NÁVRH UZNESENIA</w:t>
      </w: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 xml:space="preserve">Miestna rada </w:t>
      </w: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>o d p o r ú č a</w:t>
      </w: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Miestnemu zastupiteľstvu</w:t>
      </w: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>S</w:t>
      </w:r>
      <w:r>
        <w:rPr>
          <w:b/>
          <w:bCs/>
          <w:sz w:val="28"/>
          <w:szCs w:val="28"/>
          <w:lang w:val="sk-SK"/>
        </w:rPr>
        <w:t xml:space="preserve"> </w:t>
      </w:r>
      <w:r w:rsidRPr="000D5C32">
        <w:rPr>
          <w:b/>
          <w:bCs/>
          <w:sz w:val="28"/>
          <w:szCs w:val="28"/>
          <w:lang w:val="sk-SK"/>
        </w:rPr>
        <w:t>c h v</w:t>
      </w:r>
      <w:r>
        <w:rPr>
          <w:b/>
          <w:bCs/>
          <w:sz w:val="28"/>
          <w:szCs w:val="28"/>
          <w:lang w:val="sk-SK"/>
        </w:rPr>
        <w:t xml:space="preserve"> </w:t>
      </w:r>
      <w:r w:rsidRPr="000D5C32">
        <w:rPr>
          <w:b/>
          <w:bCs/>
          <w:sz w:val="28"/>
          <w:szCs w:val="28"/>
          <w:lang w:val="sk-SK"/>
        </w:rPr>
        <w:t xml:space="preserve">á l i ť </w:t>
      </w:r>
    </w:p>
    <w:p w:rsidR="005F71EC" w:rsidRPr="000D5C32" w:rsidRDefault="005F71EC" w:rsidP="000D5C32">
      <w:pPr>
        <w:pStyle w:val="ZkladntextIMP"/>
        <w:spacing w:line="196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JUDr. Daniela Urbana </w:t>
      </w:r>
      <w:r w:rsidRPr="000D5C32">
        <w:rPr>
          <w:sz w:val="28"/>
          <w:szCs w:val="28"/>
          <w:lang w:val="sk-SK"/>
        </w:rPr>
        <w:t>do funkcie</w:t>
      </w:r>
      <w:r>
        <w:rPr>
          <w:sz w:val="28"/>
          <w:szCs w:val="28"/>
          <w:lang w:val="sk-SK"/>
        </w:rPr>
        <w:t xml:space="preserve"> </w:t>
      </w:r>
      <w:r w:rsidRPr="000D5C32">
        <w:rPr>
          <w:sz w:val="28"/>
          <w:szCs w:val="28"/>
          <w:lang w:val="sk-SK"/>
        </w:rPr>
        <w:t>prísediace</w:t>
      </w:r>
      <w:r>
        <w:rPr>
          <w:sz w:val="28"/>
          <w:szCs w:val="28"/>
          <w:lang w:val="sk-SK"/>
        </w:rPr>
        <w:t xml:space="preserve">ho Okresného súdu Bratislava III </w:t>
      </w:r>
    </w:p>
    <w:p w:rsidR="005F71EC" w:rsidRPr="000D5C32" w:rsidRDefault="005F71EC">
      <w:pPr>
        <w:pStyle w:val="ZkladntextIMP"/>
        <w:spacing w:line="196" w:lineRule="auto"/>
        <w:ind w:left="95" w:hanging="95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na volebné obdobie rokov 201</w:t>
      </w:r>
      <w:r>
        <w:rPr>
          <w:sz w:val="28"/>
          <w:szCs w:val="28"/>
          <w:lang w:val="sk-SK"/>
        </w:rPr>
        <w:t>9</w:t>
      </w:r>
      <w:r w:rsidRPr="000D5C32">
        <w:rPr>
          <w:sz w:val="28"/>
          <w:szCs w:val="28"/>
          <w:lang w:val="sk-SK"/>
        </w:rPr>
        <w:t xml:space="preserve"> - 202</w:t>
      </w:r>
      <w:r>
        <w:rPr>
          <w:sz w:val="28"/>
          <w:szCs w:val="28"/>
          <w:lang w:val="sk-SK"/>
        </w:rPr>
        <w:t>3</w:t>
      </w: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a/  bez pripomienok</w:t>
      </w:r>
    </w:p>
    <w:p w:rsidR="005F71EC" w:rsidRPr="000D5C32" w:rsidRDefault="005F71EC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b/  s pripomienkami</w:t>
      </w:r>
    </w:p>
    <w:p w:rsidR="005F71EC" w:rsidRPr="000D5C32" w:rsidRDefault="005F71EC">
      <w:pPr>
        <w:pStyle w:val="ZkladntextIMP"/>
        <w:spacing w:line="196" w:lineRule="auto"/>
        <w:ind w:left="203" w:hanging="203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 xml:space="preserve">    </w:t>
      </w:r>
    </w:p>
    <w:p w:rsidR="005F71EC" w:rsidRPr="000D5C32" w:rsidRDefault="005F71EC">
      <w:pPr>
        <w:pStyle w:val="ZkladntextIMP"/>
        <w:spacing w:line="196" w:lineRule="auto"/>
        <w:ind w:left="203" w:hanging="203"/>
        <w:jc w:val="both"/>
        <w:rPr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ind w:left="203" w:hanging="203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5F71EC" w:rsidRPr="000D5C32" w:rsidRDefault="005F71EC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0D5C32">
        <w:rPr>
          <w:rFonts w:ascii="Arial" w:hAnsi="Arial" w:cs="Arial"/>
          <w:b/>
          <w:bCs/>
          <w:sz w:val="32"/>
          <w:szCs w:val="32"/>
          <w:lang w:val="sk-SK"/>
        </w:rPr>
        <w:t>Dôvodová  správa</w:t>
      </w:r>
    </w:p>
    <w:p w:rsidR="005F71EC" w:rsidRPr="000D5C32" w:rsidRDefault="005F71EC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F71EC" w:rsidRPr="000D5C32" w:rsidRDefault="005F71EC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F71EC" w:rsidRPr="000D5C32" w:rsidRDefault="005F71EC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ab/>
        <w:t>JUDr. David Lindtner, predseda Okresného súdu Bratislava III, listom č. Spr.-</w:t>
      </w:r>
      <w:r>
        <w:rPr>
          <w:sz w:val="22"/>
          <w:szCs w:val="22"/>
          <w:lang w:val="sk-SK"/>
        </w:rPr>
        <w:t>433</w:t>
      </w:r>
      <w:r w:rsidRPr="000D5C32">
        <w:rPr>
          <w:sz w:val="22"/>
          <w:szCs w:val="22"/>
          <w:lang w:val="sk-SK"/>
        </w:rPr>
        <w:t>/201</w:t>
      </w:r>
      <w:r>
        <w:rPr>
          <w:sz w:val="22"/>
          <w:szCs w:val="22"/>
          <w:lang w:val="sk-SK"/>
        </w:rPr>
        <w:t>8</w:t>
      </w:r>
      <w:r w:rsidRPr="000D5C32">
        <w:rPr>
          <w:sz w:val="22"/>
          <w:szCs w:val="22"/>
          <w:lang w:val="sk-SK"/>
        </w:rPr>
        <w:t xml:space="preserve"> zo dňa </w:t>
      </w:r>
      <w:r>
        <w:rPr>
          <w:sz w:val="22"/>
          <w:szCs w:val="22"/>
          <w:lang w:val="sk-SK"/>
        </w:rPr>
        <w:t>05</w:t>
      </w:r>
      <w:r w:rsidRPr="000D5C32">
        <w:rPr>
          <w:sz w:val="22"/>
          <w:szCs w:val="22"/>
          <w:lang w:val="sk-SK"/>
        </w:rPr>
        <w:t>. 1</w:t>
      </w:r>
      <w:r>
        <w:rPr>
          <w:sz w:val="22"/>
          <w:szCs w:val="22"/>
          <w:lang w:val="sk-SK"/>
        </w:rPr>
        <w:t>0</w:t>
      </w:r>
      <w:r w:rsidRPr="000D5C32">
        <w:rPr>
          <w:sz w:val="22"/>
          <w:szCs w:val="22"/>
          <w:lang w:val="sk-SK"/>
        </w:rPr>
        <w:t>. 201</w:t>
      </w:r>
      <w:r>
        <w:rPr>
          <w:sz w:val="22"/>
          <w:szCs w:val="22"/>
          <w:lang w:val="sk-SK"/>
        </w:rPr>
        <w:t>8</w:t>
      </w:r>
      <w:r w:rsidRPr="000D5C32">
        <w:rPr>
          <w:sz w:val="22"/>
          <w:szCs w:val="22"/>
          <w:lang w:val="sk-SK"/>
        </w:rPr>
        <w:t xml:space="preserve"> požiadal  o súčinnosť pri zabezpečovaní voľby prísediac</w:t>
      </w:r>
      <w:r>
        <w:rPr>
          <w:sz w:val="22"/>
          <w:szCs w:val="22"/>
          <w:lang w:val="sk-SK"/>
        </w:rPr>
        <w:t>eho</w:t>
      </w:r>
      <w:r w:rsidRPr="000D5C32">
        <w:rPr>
          <w:sz w:val="22"/>
          <w:szCs w:val="22"/>
          <w:lang w:val="sk-SK"/>
        </w:rPr>
        <w:t xml:space="preserve"> Okresného súdu Bratislava III  </w:t>
      </w:r>
      <w:r>
        <w:rPr>
          <w:sz w:val="22"/>
          <w:szCs w:val="22"/>
          <w:lang w:val="sk-SK"/>
        </w:rPr>
        <w:t xml:space="preserve"> JUDr. Daniela Urbana</w:t>
      </w:r>
    </w:p>
    <w:p w:rsidR="005F71EC" w:rsidRPr="000D5C32" w:rsidRDefault="005F71EC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</w:p>
    <w:p w:rsidR="005F71EC" w:rsidRPr="000D5C32" w:rsidRDefault="005F71EC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>na funkčné obdobie rokov 201</w:t>
      </w:r>
      <w:r>
        <w:rPr>
          <w:sz w:val="22"/>
          <w:szCs w:val="22"/>
          <w:lang w:val="sk-SK"/>
        </w:rPr>
        <w:t>9</w:t>
      </w:r>
      <w:r w:rsidRPr="000D5C32">
        <w:rPr>
          <w:sz w:val="22"/>
          <w:szCs w:val="22"/>
          <w:lang w:val="sk-SK"/>
        </w:rPr>
        <w:t xml:space="preserve"> – 202</w:t>
      </w:r>
      <w:r>
        <w:rPr>
          <w:sz w:val="22"/>
          <w:szCs w:val="22"/>
          <w:lang w:val="sk-SK"/>
        </w:rPr>
        <w:t>3</w:t>
      </w:r>
    </w:p>
    <w:p w:rsidR="005F71EC" w:rsidRPr="000D5C32" w:rsidRDefault="005F71EC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</w:p>
    <w:p w:rsidR="005F71EC" w:rsidRPr="000D5C32" w:rsidRDefault="005F71EC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ab/>
        <w:t>Podľa ustanovenia § 140 ods. 1 zákona č. 385/2000 Z.z. za prísediaceho môže byť zvolený občan, ktorý :</w:t>
      </w:r>
    </w:p>
    <w:p w:rsidR="005F71EC" w:rsidRPr="000D5C32" w:rsidRDefault="005F71EC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f/ v deň zvolenia dosiahol najmenej 30 rokov,</w:t>
      </w:r>
    </w:p>
    <w:p w:rsidR="005F71EC" w:rsidRPr="000D5C32" w:rsidRDefault="005F71EC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g/ je spôsobilý na právne úkony a zdravotne spôsobilý na výkon funkcie prísediaceho,</w:t>
      </w:r>
    </w:p>
    <w:p w:rsidR="005F71EC" w:rsidRPr="000D5C32" w:rsidRDefault="005F71EC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h/ je bezúhonný a jeho morálne vlastnosti dávajú záruku, že funkciu prísediaceho bude riadne vykonávať,</w:t>
      </w:r>
    </w:p>
    <w:p w:rsidR="005F71EC" w:rsidRPr="000D5C32" w:rsidRDefault="005F71EC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i/ má trvalý pobyt na území Slovenskej republiky</w:t>
      </w:r>
    </w:p>
    <w:p w:rsidR="005F71EC" w:rsidRPr="000D5C32" w:rsidRDefault="005F71EC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j/ súhlasí so svojou voľbou k určitému súdu.</w:t>
      </w:r>
    </w:p>
    <w:p w:rsidR="005F71EC" w:rsidRPr="000D5C32" w:rsidRDefault="005F71EC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</w:p>
    <w:p w:rsidR="005F71EC" w:rsidRPr="00051CF3" w:rsidRDefault="005F71EC" w:rsidP="00870B7A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ab/>
      </w:r>
      <w:r w:rsidRPr="000D5C32">
        <w:rPr>
          <w:sz w:val="22"/>
          <w:szCs w:val="22"/>
          <w:lang w:val="sk-SK"/>
        </w:rPr>
        <w:t>Menovan</w:t>
      </w:r>
      <w:r>
        <w:rPr>
          <w:sz w:val="22"/>
          <w:szCs w:val="22"/>
          <w:lang w:val="sk-SK"/>
        </w:rPr>
        <w:t>ý listom zo dňa 19. 09. 2018 požiadal Okresný súd Bratislava III o zaradenie do evidencie kandidátov na prísediacich z radov občanov. V súlade s citovaným zákonom sa predseda Okresného súdu Bratislava III obrátil na Miestne zastupiteľstvo mestskej časti Bratislava-Nové Mesto a požiadal o súčinnosť pri voľbe prísediaceho. Menovaný spĺňa podmienky uvedené v zákone 385/2000 Z.z. o sudcoch a prísediacich.</w:t>
      </w:r>
      <w:r w:rsidRPr="000D5C32">
        <w:rPr>
          <w:sz w:val="20"/>
          <w:szCs w:val="20"/>
          <w:lang w:val="sk-SK"/>
        </w:rPr>
        <w:t xml:space="preserve"> </w:t>
      </w:r>
    </w:p>
    <w:sectPr w:rsidR="005F71EC" w:rsidRPr="00051CF3" w:rsidSect="00B31EE0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113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660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4331E"/>
    <w:multiLevelType w:val="hybridMultilevel"/>
    <w:tmpl w:val="A83452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62426"/>
    <w:multiLevelType w:val="hybridMultilevel"/>
    <w:tmpl w:val="29121E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07B54"/>
    <w:multiLevelType w:val="hybridMultilevel"/>
    <w:tmpl w:val="E984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Start w:val="0"/>
    <w:numRestart w:val="eachPage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70"/>
    <w:rsid w:val="00051CF3"/>
    <w:rsid w:val="000A36E0"/>
    <w:rsid w:val="000D5C32"/>
    <w:rsid w:val="00120E25"/>
    <w:rsid w:val="0014162A"/>
    <w:rsid w:val="001B5110"/>
    <w:rsid w:val="001D1C11"/>
    <w:rsid w:val="0021095F"/>
    <w:rsid w:val="00295E51"/>
    <w:rsid w:val="002A6D3A"/>
    <w:rsid w:val="002D3F1C"/>
    <w:rsid w:val="00332664"/>
    <w:rsid w:val="00394AF1"/>
    <w:rsid w:val="003B0029"/>
    <w:rsid w:val="003C27D7"/>
    <w:rsid w:val="004202FB"/>
    <w:rsid w:val="00426E42"/>
    <w:rsid w:val="004764B6"/>
    <w:rsid w:val="004B1D56"/>
    <w:rsid w:val="00502B0E"/>
    <w:rsid w:val="00565C5F"/>
    <w:rsid w:val="005D6C92"/>
    <w:rsid w:val="005F71EC"/>
    <w:rsid w:val="006A0733"/>
    <w:rsid w:val="006C3BD0"/>
    <w:rsid w:val="006C73A4"/>
    <w:rsid w:val="007030D2"/>
    <w:rsid w:val="00726170"/>
    <w:rsid w:val="0074022F"/>
    <w:rsid w:val="00755115"/>
    <w:rsid w:val="00761324"/>
    <w:rsid w:val="00767680"/>
    <w:rsid w:val="00785CD5"/>
    <w:rsid w:val="00794F15"/>
    <w:rsid w:val="007D0EA7"/>
    <w:rsid w:val="00870B7A"/>
    <w:rsid w:val="008921B8"/>
    <w:rsid w:val="008C14D4"/>
    <w:rsid w:val="008D0457"/>
    <w:rsid w:val="008D10D6"/>
    <w:rsid w:val="008E7BCF"/>
    <w:rsid w:val="0097448B"/>
    <w:rsid w:val="009A7320"/>
    <w:rsid w:val="009B32E3"/>
    <w:rsid w:val="009C6435"/>
    <w:rsid w:val="009F7E8F"/>
    <w:rsid w:val="00A07D07"/>
    <w:rsid w:val="00A64C4B"/>
    <w:rsid w:val="00AA6590"/>
    <w:rsid w:val="00B26742"/>
    <w:rsid w:val="00B31EE0"/>
    <w:rsid w:val="00B57FE8"/>
    <w:rsid w:val="00B6162C"/>
    <w:rsid w:val="00BC6D9B"/>
    <w:rsid w:val="00C27E3C"/>
    <w:rsid w:val="00C81B80"/>
    <w:rsid w:val="00CB1A48"/>
    <w:rsid w:val="00E31D2B"/>
    <w:rsid w:val="00E946E7"/>
    <w:rsid w:val="00EE3B45"/>
    <w:rsid w:val="00EE63F1"/>
    <w:rsid w:val="00EF0940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9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BC6D9B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rsid w:val="00BC6D9B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BC6D9B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BC6D9B"/>
    <w:pPr>
      <w:spacing w:before="360" w:after="180"/>
    </w:pPr>
    <w:rPr>
      <w:sz w:val="40"/>
      <w:szCs w:val="40"/>
    </w:rPr>
  </w:style>
  <w:style w:type="paragraph" w:customStyle="1" w:styleId="Tieovannadpis">
    <w:name w:val="Tieňovaný nadpis"/>
    <w:basedOn w:val="Nadpis"/>
    <w:next w:val="Odstavec"/>
    <w:uiPriority w:val="99"/>
    <w:rsid w:val="00BC6D9B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ListBullet">
    <w:name w:val="List Bullet"/>
    <w:basedOn w:val="ZkladntextIMP"/>
    <w:uiPriority w:val="99"/>
    <w:rsid w:val="00BC6D9B"/>
    <w:pPr>
      <w:spacing w:line="230" w:lineRule="auto"/>
    </w:pPr>
  </w:style>
  <w:style w:type="paragraph" w:customStyle="1" w:styleId="Zoznamoslovan">
    <w:name w:val="Zoznam očíslovaný"/>
    <w:basedOn w:val="ZkladntextIMP"/>
    <w:uiPriority w:val="99"/>
    <w:rsid w:val="00BC6D9B"/>
    <w:pPr>
      <w:spacing w:line="230" w:lineRule="auto"/>
    </w:pPr>
  </w:style>
  <w:style w:type="paragraph" w:customStyle="1" w:styleId="Import0">
    <w:name w:val="Import 0"/>
    <w:basedOn w:val="Normal"/>
    <w:uiPriority w:val="99"/>
    <w:rsid w:val="00BC6D9B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customStyle="1" w:styleId="Import1">
    <w:name w:val="Import 1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firstLine="720"/>
    </w:pPr>
  </w:style>
  <w:style w:type="paragraph" w:customStyle="1" w:styleId="Import2">
    <w:name w:val="Import 2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</w:style>
  <w:style w:type="paragraph" w:customStyle="1" w:styleId="Import4">
    <w:name w:val="Import 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 w:hanging="432"/>
    </w:pPr>
  </w:style>
  <w:style w:type="paragraph" w:customStyle="1" w:styleId="Import5">
    <w:name w:val="Import 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6">
    <w:name w:val="Import 6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 w:hanging="576"/>
    </w:pPr>
  </w:style>
  <w:style w:type="paragraph" w:customStyle="1" w:styleId="Import7">
    <w:name w:val="Import 7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/>
    </w:pPr>
  </w:style>
  <w:style w:type="paragraph" w:customStyle="1" w:styleId="Import8">
    <w:name w:val="Import 8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9">
    <w:name w:val="Import 9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0"/>
    </w:pPr>
  </w:style>
  <w:style w:type="paragraph" w:customStyle="1" w:styleId="Import10">
    <w:name w:val="Import 10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872"/>
    </w:pPr>
  </w:style>
  <w:style w:type="paragraph" w:customStyle="1" w:styleId="Import11">
    <w:name w:val="Import 11"/>
    <w:basedOn w:val="Import0"/>
    <w:uiPriority w:val="99"/>
    <w:rsid w:val="00BC6D9B"/>
    <w:pPr>
      <w:tabs>
        <w:tab w:val="left" w:pos="3600"/>
      </w:tabs>
      <w:spacing w:line="230" w:lineRule="auto"/>
      <w:ind w:left="1872"/>
    </w:pPr>
  </w:style>
  <w:style w:type="paragraph" w:customStyle="1" w:styleId="Import12">
    <w:name w:val="Import 12"/>
    <w:basedOn w:val="Import0"/>
    <w:uiPriority w:val="99"/>
    <w:rsid w:val="00BC6D9B"/>
    <w:pPr>
      <w:tabs>
        <w:tab w:val="left" w:pos="3888"/>
      </w:tabs>
      <w:spacing w:line="230" w:lineRule="auto"/>
      <w:ind w:left="1872"/>
    </w:pPr>
  </w:style>
  <w:style w:type="paragraph" w:customStyle="1" w:styleId="Import13">
    <w:name w:val="Import 1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customStyle="1" w:styleId="Import14">
    <w:name w:val="Import 1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 w:hanging="288"/>
    </w:pPr>
  </w:style>
  <w:style w:type="paragraph" w:customStyle="1" w:styleId="Import15">
    <w:name w:val="Import 1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584"/>
    </w:pPr>
  </w:style>
  <w:style w:type="paragraph" w:customStyle="1" w:styleId="Import16">
    <w:name w:val="Import 16"/>
    <w:basedOn w:val="Import0"/>
    <w:uiPriority w:val="99"/>
    <w:rsid w:val="00BC6D9B"/>
    <w:pPr>
      <w:tabs>
        <w:tab w:val="left" w:pos="5904"/>
      </w:tabs>
      <w:spacing w:line="230" w:lineRule="auto"/>
    </w:pPr>
  </w:style>
  <w:style w:type="paragraph" w:customStyle="1" w:styleId="Import17">
    <w:name w:val="Import 17"/>
    <w:basedOn w:val="Import0"/>
    <w:uiPriority w:val="99"/>
    <w:rsid w:val="00BC6D9B"/>
    <w:pPr>
      <w:tabs>
        <w:tab w:val="left" w:pos="6624"/>
      </w:tabs>
      <w:spacing w:line="230" w:lineRule="auto"/>
      <w:ind w:left="720"/>
    </w:pPr>
  </w:style>
  <w:style w:type="paragraph" w:customStyle="1" w:styleId="Import18">
    <w:name w:val="Import 18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19">
    <w:name w:val="Import 19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20">
    <w:name w:val="Import 20"/>
    <w:basedOn w:val="Import0"/>
    <w:uiPriority w:val="99"/>
    <w:rsid w:val="00BC6D9B"/>
    <w:pPr>
      <w:tabs>
        <w:tab w:val="left" w:pos="7776"/>
      </w:tabs>
      <w:spacing w:line="230" w:lineRule="auto"/>
      <w:ind w:left="5760"/>
    </w:pPr>
  </w:style>
  <w:style w:type="paragraph" w:customStyle="1" w:styleId="Import21">
    <w:name w:val="Import 21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0"/>
    </w:pPr>
  </w:style>
  <w:style w:type="paragraph" w:customStyle="1" w:styleId="Import22">
    <w:name w:val="Import 22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6048"/>
    </w:pPr>
  </w:style>
  <w:style w:type="paragraph" w:customStyle="1" w:styleId="Import23">
    <w:name w:val="Import 2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184"/>
    </w:pPr>
  </w:style>
  <w:style w:type="paragraph" w:customStyle="1" w:styleId="Import24">
    <w:name w:val="Import 2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008"/>
    </w:pPr>
  </w:style>
  <w:style w:type="paragraph" w:customStyle="1" w:styleId="Import25">
    <w:name w:val="Import 2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314</Words>
  <Characters>1792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knaznikova</dc:creator>
  <cp:keywords/>
  <dc:description/>
  <cp:lastModifiedBy>cervenkova</cp:lastModifiedBy>
  <cp:revision>11</cp:revision>
  <cp:lastPrinted>2019-02-04T12:45:00Z</cp:lastPrinted>
  <dcterms:created xsi:type="dcterms:W3CDTF">2018-01-04T05:50:00Z</dcterms:created>
  <dcterms:modified xsi:type="dcterms:W3CDTF">2019-02-04T12:49:00Z</dcterms:modified>
</cp:coreProperties>
</file>